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9DB" w:rsidRPr="000C3BA6" w:rsidRDefault="001239DB" w:rsidP="00F92525">
      <w:pPr>
        <w:jc w:val="center"/>
        <w:rPr>
          <w:b/>
          <w:bCs/>
          <w:i/>
          <w:iCs/>
          <w:sz w:val="26"/>
          <w:szCs w:val="26"/>
        </w:rPr>
      </w:pPr>
      <w:r w:rsidRPr="000C3BA6">
        <w:rPr>
          <w:b/>
          <w:bCs/>
          <w:i/>
          <w:iCs/>
          <w:color w:val="000000"/>
          <w:spacing w:val="2"/>
          <w:sz w:val="26"/>
          <w:szCs w:val="26"/>
        </w:rPr>
        <w:t xml:space="preserve">ПО ОПРЕДЕЛЕНИЮ ПЕРЕЧНЯ МЕРОПРИЯТИЙ </w:t>
      </w:r>
      <w:r w:rsidRPr="000C3BA6">
        <w:rPr>
          <w:b/>
          <w:bCs/>
          <w:i/>
          <w:iCs/>
          <w:color w:val="000000"/>
          <w:spacing w:val="2"/>
          <w:sz w:val="26"/>
          <w:szCs w:val="26"/>
        </w:rPr>
        <w:br/>
        <w:t>ПО ЭНЕРГОСБЕРЕЖЕНИЮ И ПОВЫШЕНИЮ ЭНЕРГЕТИЧЕСКОЙ ЭФФЕКТИВНОСТИ. ТИПОВЫЕ МЕРОПРИЯТИЯ.</w:t>
      </w:r>
    </w:p>
    <w:p w:rsidR="001239DB" w:rsidRPr="000C3BA6" w:rsidRDefault="001239DB" w:rsidP="00041E97">
      <w:pPr>
        <w:jc w:val="center"/>
        <w:rPr>
          <w:sz w:val="26"/>
          <w:szCs w:val="26"/>
        </w:rPr>
      </w:pPr>
    </w:p>
    <w:p w:rsidR="001239DB" w:rsidRPr="000C3BA6" w:rsidRDefault="001239DB" w:rsidP="003F04FE">
      <w:pPr>
        <w:jc w:val="center"/>
        <w:rPr>
          <w:sz w:val="26"/>
          <w:szCs w:val="26"/>
        </w:rPr>
      </w:pPr>
    </w:p>
    <w:p w:rsidR="001239DB" w:rsidRPr="000C3BA6" w:rsidRDefault="001239DB" w:rsidP="003F04FE">
      <w:pPr>
        <w:jc w:val="center"/>
        <w:rPr>
          <w:b/>
          <w:bCs/>
          <w:sz w:val="26"/>
          <w:szCs w:val="26"/>
        </w:rPr>
      </w:pPr>
      <w:r w:rsidRPr="000C3BA6">
        <w:rPr>
          <w:b/>
          <w:bCs/>
          <w:sz w:val="26"/>
          <w:szCs w:val="26"/>
        </w:rPr>
        <w:t>СТО 004 - 2010</w:t>
      </w: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jc w:val="center"/>
        <w:rPr>
          <w:sz w:val="26"/>
          <w:szCs w:val="26"/>
        </w:rPr>
      </w:pPr>
    </w:p>
    <w:p w:rsidR="001239DB" w:rsidRPr="000C3BA6" w:rsidRDefault="001239DB" w:rsidP="003F04FE">
      <w:pPr>
        <w:jc w:val="center"/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3F04FE">
      <w:pPr>
        <w:rPr>
          <w:sz w:val="26"/>
          <w:szCs w:val="26"/>
        </w:rPr>
      </w:pPr>
    </w:p>
    <w:p w:rsidR="001239DB" w:rsidRPr="000C3BA6" w:rsidRDefault="001239DB" w:rsidP="00F64182">
      <w:pPr>
        <w:pStyle w:val="a3"/>
        <w:tabs>
          <w:tab w:val="clear" w:pos="4153"/>
          <w:tab w:val="clear" w:pos="8306"/>
        </w:tabs>
        <w:ind w:firstLine="720"/>
        <w:jc w:val="both"/>
        <w:rPr>
          <w:sz w:val="26"/>
          <w:szCs w:val="26"/>
        </w:rPr>
      </w:pPr>
    </w:p>
    <w:p w:rsidR="001239DB" w:rsidRPr="000C3BA6" w:rsidRDefault="001239DB" w:rsidP="003F04FE">
      <w:pPr>
        <w:pStyle w:val="a3"/>
        <w:tabs>
          <w:tab w:val="clear" w:pos="4153"/>
          <w:tab w:val="clear" w:pos="8306"/>
        </w:tabs>
        <w:ind w:firstLine="720"/>
        <w:jc w:val="both"/>
        <w:rPr>
          <w:sz w:val="26"/>
          <w:szCs w:val="26"/>
        </w:rPr>
      </w:pPr>
    </w:p>
    <w:p w:rsidR="001239DB" w:rsidRPr="000C3BA6" w:rsidRDefault="001239DB" w:rsidP="00170EF1">
      <w:pPr>
        <w:pStyle w:val="1"/>
        <w:numPr>
          <w:ilvl w:val="0"/>
          <w:numId w:val="3"/>
        </w:numPr>
        <w:tabs>
          <w:tab w:val="clear" w:pos="1571"/>
        </w:tabs>
        <w:ind w:left="0" w:firstLine="567"/>
        <w:jc w:val="both"/>
        <w:rPr>
          <w:b/>
          <w:bCs/>
          <w:sz w:val="26"/>
          <w:szCs w:val="26"/>
        </w:rPr>
      </w:pPr>
      <w:bookmarkStart w:id="0" w:name="_Toc153269633"/>
      <w:bookmarkStart w:id="1" w:name="_Toc268026575"/>
      <w:r w:rsidRPr="000C3BA6">
        <w:rPr>
          <w:b/>
          <w:bCs/>
          <w:caps/>
          <w:sz w:val="26"/>
          <w:szCs w:val="26"/>
        </w:rPr>
        <w:t>О</w:t>
      </w:r>
      <w:r w:rsidRPr="000C3BA6">
        <w:rPr>
          <w:b/>
          <w:bCs/>
          <w:sz w:val="26"/>
          <w:szCs w:val="26"/>
        </w:rPr>
        <w:t>бозначения и сокращения</w:t>
      </w:r>
      <w:bookmarkEnd w:id="0"/>
      <w:bookmarkEnd w:id="1"/>
    </w:p>
    <w:p w:rsidR="001239DB" w:rsidRPr="000C3BA6" w:rsidRDefault="001239DB" w:rsidP="009C0C76">
      <w:pPr>
        <w:rPr>
          <w:sz w:val="26"/>
          <w:szCs w:val="26"/>
        </w:rPr>
      </w:pPr>
    </w:p>
    <w:p w:rsidR="001239DB" w:rsidRPr="000C3BA6" w:rsidRDefault="001239DB" w:rsidP="00E75160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>АВР – автоматическое включение резерва</w:t>
      </w:r>
    </w:p>
    <w:p w:rsidR="001239DB" w:rsidRPr="000C3BA6" w:rsidRDefault="001239DB" w:rsidP="00E75160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 xml:space="preserve">АСДУ – автоматизированных систем диспетчерского управления </w:t>
      </w:r>
    </w:p>
    <w:p w:rsidR="001239DB" w:rsidRPr="000C3BA6" w:rsidRDefault="001239DB" w:rsidP="00E75160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>АСКУЭ – автоматизированных систем контроля и учета электроэнергии</w:t>
      </w:r>
    </w:p>
    <w:p w:rsidR="001239DB" w:rsidRPr="000C3BA6" w:rsidRDefault="001239DB" w:rsidP="00604AF1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proofErr w:type="gramStart"/>
      <w:r w:rsidRPr="000C3BA6">
        <w:rPr>
          <w:sz w:val="26"/>
          <w:szCs w:val="26"/>
        </w:rPr>
        <w:t>ВЛ</w:t>
      </w:r>
      <w:proofErr w:type="gramEnd"/>
      <w:r w:rsidRPr="000C3BA6">
        <w:rPr>
          <w:sz w:val="26"/>
          <w:szCs w:val="26"/>
        </w:rPr>
        <w:t xml:space="preserve"> – воздушная линия электропередачи</w:t>
      </w:r>
    </w:p>
    <w:p w:rsidR="001239DB" w:rsidRPr="000C3BA6" w:rsidRDefault="001239DB" w:rsidP="00604AF1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 xml:space="preserve">ЗТП – закрытая </w:t>
      </w:r>
      <w:proofErr w:type="spellStart"/>
      <w:r w:rsidRPr="000C3BA6">
        <w:rPr>
          <w:sz w:val="26"/>
          <w:szCs w:val="26"/>
        </w:rPr>
        <w:t>трансформаторнапя</w:t>
      </w:r>
      <w:proofErr w:type="spellEnd"/>
      <w:r w:rsidRPr="000C3BA6">
        <w:rPr>
          <w:sz w:val="26"/>
          <w:szCs w:val="26"/>
        </w:rPr>
        <w:t xml:space="preserve"> подстанция</w:t>
      </w:r>
    </w:p>
    <w:p w:rsidR="001239DB" w:rsidRPr="000C3BA6" w:rsidRDefault="001239DB" w:rsidP="00604AF1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>КТП – комплектная трансформаторная подстанция</w:t>
      </w:r>
    </w:p>
    <w:p w:rsidR="001239DB" w:rsidRPr="000C3BA6" w:rsidRDefault="001239DB" w:rsidP="00955A16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 xml:space="preserve">КУ – компенсирующих устройств </w:t>
      </w:r>
    </w:p>
    <w:p w:rsidR="001239DB" w:rsidRPr="000C3BA6" w:rsidRDefault="001239DB" w:rsidP="00E75160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>НП – некоммерческое партнерство</w:t>
      </w:r>
    </w:p>
    <w:p w:rsidR="001239DB" w:rsidRPr="000C3BA6" w:rsidRDefault="001239DB" w:rsidP="005A1E9E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>РПН – регулирование под напряжением</w:t>
      </w:r>
    </w:p>
    <w:p w:rsidR="001239DB" w:rsidRPr="000C3BA6" w:rsidRDefault="001239DB" w:rsidP="005A1E9E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>СК – синхронный компенсатор</w:t>
      </w:r>
    </w:p>
    <w:p w:rsidR="001239DB" w:rsidRPr="000C3BA6" w:rsidRDefault="001239DB" w:rsidP="005A1E9E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>СТО – стандарт организации</w:t>
      </w:r>
    </w:p>
    <w:p w:rsidR="001239DB" w:rsidRPr="000C3BA6" w:rsidRDefault="001239DB" w:rsidP="00604AF1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>ТН - измерительный трансформатор напряжения</w:t>
      </w:r>
    </w:p>
    <w:p w:rsidR="001239DB" w:rsidRPr="000C3BA6" w:rsidRDefault="001239DB" w:rsidP="00604AF1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proofErr w:type="gramStart"/>
      <w:r w:rsidRPr="000C3BA6">
        <w:rPr>
          <w:sz w:val="26"/>
          <w:szCs w:val="26"/>
        </w:rPr>
        <w:t>ТТ</w:t>
      </w:r>
      <w:proofErr w:type="gramEnd"/>
      <w:r w:rsidRPr="000C3BA6">
        <w:rPr>
          <w:sz w:val="26"/>
          <w:szCs w:val="26"/>
        </w:rPr>
        <w:t xml:space="preserve"> - измерительный трансформатор тока</w:t>
      </w:r>
    </w:p>
    <w:p w:rsidR="001239DB" w:rsidRPr="000C3BA6" w:rsidRDefault="001239DB" w:rsidP="005A1E9E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 xml:space="preserve">ТЭР – топливно-энергетические ресурсы </w:t>
      </w:r>
    </w:p>
    <w:p w:rsidR="001239DB" w:rsidRPr="000C3BA6" w:rsidRDefault="001239DB" w:rsidP="00604AF1">
      <w:pPr>
        <w:pStyle w:val="a3"/>
        <w:tabs>
          <w:tab w:val="clear" w:pos="4153"/>
          <w:tab w:val="clear" w:pos="8306"/>
        </w:tabs>
        <w:ind w:left="567"/>
        <w:rPr>
          <w:sz w:val="26"/>
          <w:szCs w:val="26"/>
        </w:rPr>
      </w:pPr>
      <w:r w:rsidRPr="000C3BA6">
        <w:rPr>
          <w:sz w:val="26"/>
          <w:szCs w:val="26"/>
        </w:rPr>
        <w:t>ЭПРА – электронной пускорегулирующей аппаратуры</w:t>
      </w:r>
    </w:p>
    <w:p w:rsidR="001239DB" w:rsidRPr="000C3BA6" w:rsidRDefault="001239DB" w:rsidP="003F04FE">
      <w:pPr>
        <w:pStyle w:val="a3"/>
        <w:tabs>
          <w:tab w:val="clear" w:pos="4153"/>
          <w:tab w:val="clear" w:pos="8306"/>
        </w:tabs>
        <w:ind w:firstLine="720"/>
        <w:jc w:val="both"/>
        <w:rPr>
          <w:sz w:val="26"/>
          <w:szCs w:val="26"/>
        </w:rPr>
      </w:pPr>
    </w:p>
    <w:p w:rsidR="001239DB" w:rsidRPr="000C3BA6" w:rsidRDefault="001239DB" w:rsidP="00170EF1">
      <w:pPr>
        <w:pStyle w:val="1"/>
        <w:numPr>
          <w:ilvl w:val="0"/>
          <w:numId w:val="3"/>
        </w:numPr>
        <w:tabs>
          <w:tab w:val="clear" w:pos="1571"/>
        </w:tabs>
        <w:ind w:left="0" w:firstLine="567"/>
        <w:jc w:val="both"/>
        <w:rPr>
          <w:b/>
          <w:bCs/>
          <w:sz w:val="26"/>
          <w:szCs w:val="26"/>
        </w:rPr>
      </w:pPr>
      <w:bookmarkStart w:id="2" w:name="_Toc268026577"/>
      <w:r w:rsidRPr="000C3BA6">
        <w:rPr>
          <w:b/>
          <w:bCs/>
          <w:sz w:val="26"/>
          <w:szCs w:val="26"/>
        </w:rPr>
        <w:t>Перечень типовых мероприятий по энергосбережению</w:t>
      </w:r>
      <w:bookmarkEnd w:id="2"/>
    </w:p>
    <w:p w:rsidR="001239DB" w:rsidRPr="000C3BA6" w:rsidRDefault="001239DB" w:rsidP="009C0C76">
      <w:pPr>
        <w:rPr>
          <w:sz w:val="26"/>
          <w:szCs w:val="26"/>
        </w:rPr>
      </w:pPr>
    </w:p>
    <w:p w:rsidR="00DB39AF" w:rsidRPr="000C3BA6" w:rsidRDefault="00DB39AF" w:rsidP="00DB39AF">
      <w:pPr>
        <w:pStyle w:val="3"/>
        <w:rPr>
          <w:rFonts w:ascii="Times New Roman" w:hAnsi="Times New Roman"/>
          <w:sz w:val="26"/>
          <w:szCs w:val="26"/>
        </w:rPr>
      </w:pPr>
      <w:r w:rsidRPr="000C3BA6">
        <w:rPr>
          <w:rFonts w:ascii="Times New Roman" w:hAnsi="Times New Roman"/>
          <w:sz w:val="26"/>
          <w:szCs w:val="26"/>
        </w:rPr>
        <w:t>Повышение теплового сопротивления ограждающих конструкций:</w:t>
      </w:r>
    </w:p>
    <w:p w:rsidR="00242980" w:rsidRPr="000C3BA6" w:rsidRDefault="00242980" w:rsidP="00242980">
      <w:pPr>
        <w:numPr>
          <w:ilvl w:val="0"/>
          <w:numId w:val="6"/>
        </w:numPr>
        <w:jc w:val="both"/>
        <w:rPr>
          <w:sz w:val="26"/>
          <w:szCs w:val="26"/>
        </w:rPr>
      </w:pPr>
      <w:r w:rsidRPr="000C3BA6">
        <w:rPr>
          <w:sz w:val="26"/>
          <w:szCs w:val="26"/>
        </w:rPr>
        <w:t>окраска поверхностей производственных помещений и оборудования в светлые тона для повышения коэффициента использования естественного и искусственного освещения;</w:t>
      </w:r>
    </w:p>
    <w:p w:rsidR="00E71DA8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з</w:t>
      </w:r>
      <w:r w:rsidR="00E71DA8" w:rsidRPr="000C3BA6">
        <w:rPr>
          <w:sz w:val="26"/>
          <w:szCs w:val="26"/>
        </w:rPr>
        <w:t>аделка межпанельных и компенсационных швов в стенах здания;</w:t>
      </w:r>
    </w:p>
    <w:p w:rsidR="00E71DA8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proofErr w:type="spellStart"/>
      <w:r>
        <w:rPr>
          <w:sz w:val="26"/>
          <w:szCs w:val="26"/>
        </w:rPr>
        <w:t>г</w:t>
      </w:r>
      <w:r w:rsidR="00E71DA8" w:rsidRPr="000C3BA6">
        <w:rPr>
          <w:sz w:val="26"/>
          <w:szCs w:val="26"/>
        </w:rPr>
        <w:t>идрофобизация</w:t>
      </w:r>
      <w:proofErr w:type="spellEnd"/>
      <w:r w:rsidR="00E71DA8" w:rsidRPr="000C3BA6">
        <w:rPr>
          <w:sz w:val="26"/>
          <w:szCs w:val="26"/>
        </w:rPr>
        <w:t xml:space="preserve"> наружных стен;</w:t>
      </w:r>
    </w:p>
    <w:p w:rsidR="00DB39AF" w:rsidRPr="000C3BA6" w:rsidRDefault="00E71DA8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утепление (о</w:t>
      </w:r>
      <w:r w:rsidR="00DB39AF" w:rsidRPr="000C3BA6">
        <w:rPr>
          <w:sz w:val="26"/>
          <w:szCs w:val="26"/>
        </w:rPr>
        <w:t>блицовка</w:t>
      </w:r>
      <w:r w:rsidRPr="000C3BA6">
        <w:rPr>
          <w:sz w:val="26"/>
          <w:szCs w:val="26"/>
        </w:rPr>
        <w:t>)</w:t>
      </w:r>
      <w:r w:rsidR="00DB39AF" w:rsidRPr="000C3BA6">
        <w:rPr>
          <w:sz w:val="26"/>
          <w:szCs w:val="26"/>
        </w:rPr>
        <w:t xml:space="preserve"> наружных стен, технического этажа, кровли, перекрытий над подвалом теплоизоляционными плитами (пенопласт под штукатурку, </w:t>
      </w:r>
      <w:proofErr w:type="spellStart"/>
      <w:r w:rsidR="00DB39AF" w:rsidRPr="000C3BA6">
        <w:rPr>
          <w:sz w:val="26"/>
          <w:szCs w:val="26"/>
        </w:rPr>
        <w:t>минераловатные</w:t>
      </w:r>
      <w:proofErr w:type="spellEnd"/>
      <w:r w:rsidR="00DB39AF" w:rsidRPr="000C3BA6">
        <w:rPr>
          <w:sz w:val="26"/>
          <w:szCs w:val="26"/>
        </w:rPr>
        <w:t xml:space="preserve"> плиты, плиты из вспененного</w:t>
      </w:r>
      <w:r w:rsidR="007A08E1" w:rsidRPr="000C3BA6">
        <w:rPr>
          <w:sz w:val="26"/>
          <w:szCs w:val="26"/>
        </w:rPr>
        <w:t xml:space="preserve"> стекла и базальтового волокна);</w:t>
      </w:r>
    </w:p>
    <w:p w:rsidR="00DB39AF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DB39AF" w:rsidRPr="000C3BA6">
        <w:rPr>
          <w:sz w:val="26"/>
          <w:szCs w:val="26"/>
        </w:rPr>
        <w:t xml:space="preserve">странение мостиков холода в стенах и в </w:t>
      </w:r>
      <w:r w:rsidR="007A08E1" w:rsidRPr="000C3BA6">
        <w:rPr>
          <w:sz w:val="26"/>
          <w:szCs w:val="26"/>
        </w:rPr>
        <w:t>примыканиях оконных переплетов;</w:t>
      </w:r>
    </w:p>
    <w:p w:rsidR="00DB39AF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DB39AF" w:rsidRPr="000C3BA6">
        <w:rPr>
          <w:sz w:val="26"/>
          <w:szCs w:val="26"/>
        </w:rPr>
        <w:t xml:space="preserve">стройство в ограждениях/фасадах прослоек, вентилируемых отводимым из помещений воздухом; </w:t>
      </w:r>
    </w:p>
    <w:p w:rsidR="00DB39AF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>рименение теплозащитных штукатурок;</w:t>
      </w:r>
    </w:p>
    <w:p w:rsidR="00DB39AF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DB39AF" w:rsidRPr="000C3BA6">
        <w:rPr>
          <w:sz w:val="26"/>
          <w:szCs w:val="26"/>
        </w:rPr>
        <w:t>меньшение площади остекления до нормативных значений;</w:t>
      </w:r>
    </w:p>
    <w:p w:rsidR="00DB39AF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о</w:t>
      </w:r>
      <w:r w:rsidR="00DB39AF" w:rsidRPr="000C3BA6">
        <w:rPr>
          <w:sz w:val="26"/>
          <w:szCs w:val="26"/>
        </w:rPr>
        <w:t>стекление балконов и лоджий</w:t>
      </w:r>
      <w:r w:rsidR="007A08E1" w:rsidRPr="000C3BA6">
        <w:rPr>
          <w:sz w:val="26"/>
          <w:szCs w:val="26"/>
        </w:rPr>
        <w:t>;</w:t>
      </w:r>
    </w:p>
    <w:p w:rsidR="00AF588D" w:rsidRPr="000C3BA6" w:rsidRDefault="00AF588D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регулярная чистка стёкол (поддержание окон в чистоте);</w:t>
      </w:r>
    </w:p>
    <w:p w:rsidR="00DB39AF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з</w:t>
      </w:r>
      <w:r w:rsidR="00DB39AF" w:rsidRPr="000C3BA6">
        <w:rPr>
          <w:sz w:val="26"/>
          <w:szCs w:val="26"/>
        </w:rPr>
        <w:t>амена /применение современных окон с многокамерными стеклопакетами и переплетами с повышенным тепловым сопротивлением;</w:t>
      </w:r>
    </w:p>
    <w:p w:rsidR="00DB39AF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 xml:space="preserve">рименение окон с отводом воздуха из помещения через </w:t>
      </w:r>
      <w:proofErr w:type="spellStart"/>
      <w:r w:rsidR="00DB39AF" w:rsidRPr="000C3BA6">
        <w:rPr>
          <w:sz w:val="26"/>
          <w:szCs w:val="26"/>
        </w:rPr>
        <w:t>межстекольное</w:t>
      </w:r>
      <w:proofErr w:type="spellEnd"/>
      <w:r w:rsidR="00DB39AF" w:rsidRPr="000C3BA6">
        <w:rPr>
          <w:sz w:val="26"/>
          <w:szCs w:val="26"/>
        </w:rPr>
        <w:t xml:space="preserve"> пространство;</w:t>
      </w:r>
    </w:p>
    <w:p w:rsidR="00DB39AF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DB39AF" w:rsidRPr="000C3BA6">
        <w:rPr>
          <w:sz w:val="26"/>
          <w:szCs w:val="26"/>
        </w:rPr>
        <w:t xml:space="preserve">становка </w:t>
      </w:r>
      <w:proofErr w:type="spellStart"/>
      <w:r w:rsidR="00DB39AF" w:rsidRPr="000C3BA6">
        <w:rPr>
          <w:sz w:val="26"/>
          <w:szCs w:val="26"/>
        </w:rPr>
        <w:t>проветривателей</w:t>
      </w:r>
      <w:proofErr w:type="spellEnd"/>
      <w:r w:rsidR="00DB39AF" w:rsidRPr="000C3BA6">
        <w:rPr>
          <w:sz w:val="26"/>
          <w:szCs w:val="26"/>
        </w:rPr>
        <w:t xml:space="preserve"> и применение </w:t>
      </w:r>
      <w:proofErr w:type="spellStart"/>
      <w:r w:rsidR="00DB39AF" w:rsidRPr="000C3BA6">
        <w:rPr>
          <w:sz w:val="26"/>
          <w:szCs w:val="26"/>
        </w:rPr>
        <w:t>микровентиляции</w:t>
      </w:r>
      <w:proofErr w:type="spellEnd"/>
      <w:r w:rsidR="00DB39AF" w:rsidRPr="000C3BA6">
        <w:rPr>
          <w:sz w:val="26"/>
          <w:szCs w:val="26"/>
        </w:rPr>
        <w:t>;</w:t>
      </w:r>
    </w:p>
    <w:p w:rsidR="00DB39AF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lastRenderedPageBreak/>
        <w:t>п</w:t>
      </w:r>
      <w:r w:rsidR="00DB39AF" w:rsidRPr="000C3BA6">
        <w:rPr>
          <w:sz w:val="26"/>
          <w:szCs w:val="26"/>
        </w:rPr>
        <w:t>рименение теплоотражающих /солнцезащитных</w:t>
      </w:r>
      <w:r w:rsidR="00E71DA8" w:rsidRPr="000C3BA6">
        <w:rPr>
          <w:sz w:val="26"/>
          <w:szCs w:val="26"/>
        </w:rPr>
        <w:t xml:space="preserve"> и энергосберегающих</w:t>
      </w:r>
      <w:r w:rsidR="00DB39AF" w:rsidRPr="000C3BA6">
        <w:rPr>
          <w:sz w:val="26"/>
          <w:szCs w:val="26"/>
        </w:rPr>
        <w:t xml:space="preserve"> ст</w:t>
      </w:r>
      <w:r w:rsidR="00E71DA8" w:rsidRPr="000C3BA6">
        <w:rPr>
          <w:sz w:val="26"/>
          <w:szCs w:val="26"/>
        </w:rPr>
        <w:t xml:space="preserve">екол в окнах </w:t>
      </w:r>
      <w:r w:rsidR="008D4167" w:rsidRPr="000C3BA6">
        <w:rPr>
          <w:sz w:val="26"/>
          <w:szCs w:val="26"/>
        </w:rPr>
        <w:t xml:space="preserve"> </w:t>
      </w:r>
      <w:r w:rsidR="00E71DA8" w:rsidRPr="000C3BA6">
        <w:rPr>
          <w:sz w:val="26"/>
          <w:szCs w:val="26"/>
        </w:rPr>
        <w:t xml:space="preserve">при остеклении лоджий, </w:t>
      </w:r>
      <w:r w:rsidR="00DB39AF" w:rsidRPr="000C3BA6">
        <w:rPr>
          <w:sz w:val="26"/>
          <w:szCs w:val="26"/>
        </w:rPr>
        <w:t xml:space="preserve"> балконов;</w:t>
      </w:r>
    </w:p>
    <w:p w:rsidR="00DB39AF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о</w:t>
      </w:r>
      <w:r w:rsidR="00DB39AF" w:rsidRPr="000C3BA6">
        <w:rPr>
          <w:sz w:val="26"/>
          <w:szCs w:val="26"/>
        </w:rPr>
        <w:t>стекление фасадов для аккумулирования солнечного излучения;</w:t>
      </w:r>
    </w:p>
    <w:p w:rsidR="00DB39AF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>рименение наружного остекления имеющего различные характеристики накопления тепла летом и зимой;</w:t>
      </w:r>
    </w:p>
    <w:p w:rsidR="00E71DA8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E71DA8" w:rsidRPr="000C3BA6">
        <w:rPr>
          <w:sz w:val="26"/>
          <w:szCs w:val="26"/>
        </w:rPr>
        <w:t>становка теплоотражающих пленок или энергосберегающих стекол на окна в подъездах;</w:t>
      </w:r>
    </w:p>
    <w:p w:rsidR="00DB39AF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DB39AF" w:rsidRPr="000C3BA6">
        <w:rPr>
          <w:sz w:val="26"/>
          <w:szCs w:val="26"/>
        </w:rPr>
        <w:t>становка дополнительных тамбуров при вход</w:t>
      </w:r>
      <w:r w:rsidR="009B3B63">
        <w:rPr>
          <w:sz w:val="26"/>
          <w:szCs w:val="26"/>
        </w:rPr>
        <w:t>ных дверях подъездов и в дом</w:t>
      </w:r>
      <w:r w:rsidR="00DB39AF" w:rsidRPr="000C3BA6">
        <w:rPr>
          <w:sz w:val="26"/>
          <w:szCs w:val="26"/>
        </w:rPr>
        <w:t>ах;</w:t>
      </w:r>
    </w:p>
    <w:p w:rsidR="00DB39AF" w:rsidRPr="000C3BA6" w:rsidRDefault="00DB39AF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регулярное информирование жителей о состоянии теплозащиты з</w:t>
      </w:r>
      <w:r w:rsidR="00E71DA8" w:rsidRPr="000C3BA6">
        <w:rPr>
          <w:sz w:val="26"/>
          <w:szCs w:val="26"/>
        </w:rPr>
        <w:t>дания и мерах по экономии тепла;</w:t>
      </w:r>
    </w:p>
    <w:p w:rsidR="00E71DA8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E71DA8" w:rsidRPr="000C3BA6">
        <w:rPr>
          <w:sz w:val="26"/>
          <w:szCs w:val="26"/>
        </w:rPr>
        <w:t>тепление потолка подвала;</w:t>
      </w:r>
    </w:p>
    <w:p w:rsidR="00E71DA8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9B3B63">
        <w:rPr>
          <w:sz w:val="26"/>
          <w:szCs w:val="26"/>
        </w:rPr>
        <w:t>тепление перекрытий</w:t>
      </w:r>
      <w:r w:rsidR="00E71DA8" w:rsidRPr="000C3BA6">
        <w:rPr>
          <w:sz w:val="26"/>
          <w:szCs w:val="26"/>
        </w:rPr>
        <w:t xml:space="preserve"> и пола чердака;</w:t>
      </w:r>
    </w:p>
    <w:p w:rsidR="00E71DA8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з</w:t>
      </w:r>
      <w:r w:rsidR="00E71DA8" w:rsidRPr="000C3BA6">
        <w:rPr>
          <w:sz w:val="26"/>
          <w:szCs w:val="26"/>
        </w:rPr>
        <w:t>аделка, уплотнение и утепление дверных блоков на входе в подъезды и обеспечение автоматического закрывания дверей;</w:t>
      </w:r>
    </w:p>
    <w:p w:rsidR="00E71DA8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E71DA8" w:rsidRPr="000C3BA6">
        <w:rPr>
          <w:sz w:val="26"/>
          <w:szCs w:val="26"/>
        </w:rPr>
        <w:t>становка входных дверей подвальных помещений и для выходов на чердаки и крыши;</w:t>
      </w:r>
    </w:p>
    <w:p w:rsidR="00E71DA8" w:rsidRPr="000C3BA6" w:rsidRDefault="00586C12" w:rsidP="00170EF1">
      <w:pPr>
        <w:numPr>
          <w:ilvl w:val="0"/>
          <w:numId w:val="6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р</w:t>
      </w:r>
      <w:r w:rsidR="00E71DA8" w:rsidRPr="000C3BA6">
        <w:rPr>
          <w:sz w:val="26"/>
          <w:szCs w:val="26"/>
        </w:rPr>
        <w:t>емонт или установка воздушных заслонок;</w:t>
      </w:r>
    </w:p>
    <w:p w:rsidR="00DB39AF" w:rsidRPr="000C3BA6" w:rsidRDefault="00DB39AF" w:rsidP="00DB39AF">
      <w:pPr>
        <w:pStyle w:val="3"/>
        <w:rPr>
          <w:rFonts w:ascii="Times New Roman" w:hAnsi="Times New Roman"/>
          <w:sz w:val="26"/>
          <w:szCs w:val="26"/>
        </w:rPr>
      </w:pPr>
      <w:r w:rsidRPr="000C3BA6">
        <w:rPr>
          <w:rFonts w:ascii="Times New Roman" w:hAnsi="Times New Roman"/>
          <w:sz w:val="26"/>
          <w:szCs w:val="26"/>
        </w:rPr>
        <w:t xml:space="preserve">Повышение </w:t>
      </w:r>
      <w:proofErr w:type="spellStart"/>
      <w:r w:rsidRPr="000C3BA6">
        <w:rPr>
          <w:rFonts w:ascii="Times New Roman" w:hAnsi="Times New Roman"/>
          <w:sz w:val="26"/>
          <w:szCs w:val="26"/>
        </w:rPr>
        <w:t>энергоэффективности</w:t>
      </w:r>
      <w:proofErr w:type="spellEnd"/>
      <w:r w:rsidRPr="000C3BA6">
        <w:rPr>
          <w:rFonts w:ascii="Times New Roman" w:hAnsi="Times New Roman"/>
          <w:sz w:val="26"/>
          <w:szCs w:val="26"/>
        </w:rPr>
        <w:t xml:space="preserve"> системы отопления</w:t>
      </w:r>
    </w:p>
    <w:p w:rsidR="004E6C53" w:rsidRPr="000C3BA6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proofErr w:type="gramStart"/>
      <w:r>
        <w:rPr>
          <w:sz w:val="26"/>
          <w:szCs w:val="26"/>
        </w:rPr>
        <w:t>в</w:t>
      </w:r>
      <w:r w:rsidR="004E6C53" w:rsidRPr="000C3BA6">
        <w:rPr>
          <w:sz w:val="26"/>
          <w:szCs w:val="26"/>
        </w:rPr>
        <w:t xml:space="preserve">недрение </w:t>
      </w:r>
      <w:proofErr w:type="spellStart"/>
      <w:r w:rsidR="004E6C53" w:rsidRPr="000C3BA6">
        <w:rPr>
          <w:sz w:val="26"/>
          <w:szCs w:val="26"/>
        </w:rPr>
        <w:t>когенерации</w:t>
      </w:r>
      <w:proofErr w:type="spellEnd"/>
      <w:r w:rsidR="004E6C53" w:rsidRPr="000C3BA6">
        <w:rPr>
          <w:sz w:val="26"/>
          <w:szCs w:val="26"/>
        </w:rPr>
        <w:t xml:space="preserve">  на котельных: совместная выработка тепловой и электрической энергии на котельных за счет использования перепада давления пара на паровых котельных для выработки электроэнергии (достаточной для покрытия собственных нужд); внедрение газотурбинных надстроек в газовых котельных с целью выработки электроэнергии на базе теплового потребления, использования </w:t>
      </w:r>
      <w:proofErr w:type="spellStart"/>
      <w:r w:rsidR="004E6C53" w:rsidRPr="000C3BA6">
        <w:rPr>
          <w:sz w:val="26"/>
          <w:szCs w:val="26"/>
        </w:rPr>
        <w:t>газопоршневых</w:t>
      </w:r>
      <w:proofErr w:type="spellEnd"/>
      <w:r w:rsidR="004E6C53" w:rsidRPr="000C3BA6">
        <w:rPr>
          <w:sz w:val="26"/>
          <w:szCs w:val="26"/>
        </w:rPr>
        <w:t xml:space="preserve"> аппаратов для выработки электроэнергии и теплоты для собственных нужд;</w:t>
      </w:r>
      <w:proofErr w:type="gramEnd"/>
      <w:r w:rsidR="004E6C53" w:rsidRPr="000C3BA6">
        <w:rPr>
          <w:sz w:val="26"/>
          <w:szCs w:val="26"/>
        </w:rPr>
        <w:t xml:space="preserve"> строительство мини-ТЭЦ</w:t>
      </w:r>
      <w:r w:rsidR="00F27DBE">
        <w:rPr>
          <w:sz w:val="26"/>
          <w:szCs w:val="26"/>
        </w:rPr>
        <w:t>;</w:t>
      </w:r>
    </w:p>
    <w:p w:rsidR="004E6C53" w:rsidRPr="000C3BA6" w:rsidRDefault="00586C12" w:rsidP="00170EF1">
      <w:pPr>
        <w:pStyle w:val="ab"/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4E6C53" w:rsidRPr="000C3BA6">
        <w:rPr>
          <w:sz w:val="26"/>
          <w:szCs w:val="26"/>
        </w:rPr>
        <w:t xml:space="preserve">овышение </w:t>
      </w:r>
      <w:proofErr w:type="spellStart"/>
      <w:r w:rsidR="004E6C53" w:rsidRPr="000C3BA6">
        <w:rPr>
          <w:sz w:val="26"/>
          <w:szCs w:val="26"/>
        </w:rPr>
        <w:t>энергоэффективности</w:t>
      </w:r>
      <w:proofErr w:type="spellEnd"/>
      <w:r w:rsidR="004E6C53" w:rsidRPr="000C3BA6">
        <w:rPr>
          <w:sz w:val="26"/>
          <w:szCs w:val="26"/>
        </w:rPr>
        <w:t xml:space="preserve"> передачи тепловой энергии по тепловым сетям: строительство новых тепловых сетей, ремонт и замена действующих  тепловых сетей  (диаметром до 200 мм; от 200 до 400 мм; от 400 до 600 мм; свыше 600 мм)  с использованием современных технологий  со снижением доли потерь тепловой энергии</w:t>
      </w:r>
      <w:r w:rsidR="00F27DBE">
        <w:rPr>
          <w:sz w:val="26"/>
          <w:szCs w:val="26"/>
        </w:rPr>
        <w:t>;</w:t>
      </w:r>
    </w:p>
    <w:p w:rsidR="00DC082E" w:rsidRDefault="00DC082E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замена старых отопительных котлов в индивидуальных системах отопления зданий  с КПД </w:t>
      </w:r>
      <w:proofErr w:type="gramStart"/>
      <w:r w:rsidRPr="000C3BA6">
        <w:rPr>
          <w:sz w:val="26"/>
          <w:szCs w:val="26"/>
        </w:rPr>
        <w:t xml:space="preserve">ниже 75% на новые </w:t>
      </w:r>
      <w:proofErr w:type="spellStart"/>
      <w:r w:rsidRPr="000C3BA6">
        <w:rPr>
          <w:sz w:val="26"/>
          <w:szCs w:val="26"/>
        </w:rPr>
        <w:t>энергоэффективные</w:t>
      </w:r>
      <w:proofErr w:type="spellEnd"/>
      <w:r w:rsidRPr="000C3BA6">
        <w:rPr>
          <w:sz w:val="26"/>
          <w:szCs w:val="26"/>
        </w:rPr>
        <w:t xml:space="preserve"> газовые котлы с КПД не ниже 95% с доведением среднего КПД таких котлов до 92</w:t>
      </w:r>
      <w:proofErr w:type="gramEnd"/>
      <w:r w:rsidRPr="000C3BA6">
        <w:rPr>
          <w:sz w:val="26"/>
          <w:szCs w:val="26"/>
        </w:rPr>
        <w:t>%</w:t>
      </w:r>
      <w:r w:rsidR="00F27DBE">
        <w:rPr>
          <w:sz w:val="26"/>
          <w:szCs w:val="26"/>
        </w:rPr>
        <w:t>;</w:t>
      </w:r>
    </w:p>
    <w:p w:rsidR="00AF588D" w:rsidRDefault="00AF588D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замена котлов на котлы с автоматическим управлением;</w:t>
      </w:r>
    </w:p>
    <w:p w:rsidR="00D80AEE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D80AEE" w:rsidRPr="000C3BA6">
        <w:rPr>
          <w:sz w:val="26"/>
          <w:szCs w:val="26"/>
        </w:rPr>
        <w:t>становка балансировочных вентилей и балансировка системы отопления;</w:t>
      </w:r>
    </w:p>
    <w:p w:rsidR="00055DCD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055DCD">
        <w:rPr>
          <w:sz w:val="26"/>
          <w:szCs w:val="26"/>
        </w:rPr>
        <w:t>становка расчётного прибора учёта на границу балансовой принадлежности;</w:t>
      </w:r>
    </w:p>
    <w:p w:rsidR="00A6076F" w:rsidRPr="00A6076F" w:rsidRDefault="00A6076F" w:rsidP="00A6076F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обеспечение</w:t>
      </w:r>
      <w:r w:rsidRPr="00A6076F">
        <w:rPr>
          <w:sz w:val="26"/>
          <w:szCs w:val="26"/>
        </w:rPr>
        <w:t xml:space="preserve"> приборным учетом потребления топлива и/или отпуска тепловой энергии на котельных; </w:t>
      </w:r>
    </w:p>
    <w:p w:rsidR="00A6076F" w:rsidRPr="00A6076F" w:rsidRDefault="00A6076F" w:rsidP="00A6076F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соблюдение</w:t>
      </w:r>
      <w:r w:rsidRPr="00A6076F">
        <w:rPr>
          <w:sz w:val="26"/>
          <w:szCs w:val="26"/>
        </w:rPr>
        <w:t xml:space="preserve"> сроков и регламентов проведения работ по наладке режимов котлов; </w:t>
      </w:r>
    </w:p>
    <w:p w:rsidR="00A6076F" w:rsidRPr="00A6076F" w:rsidRDefault="00A6076F" w:rsidP="00A6076F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постоянный контроль</w:t>
      </w:r>
      <w:r w:rsidRPr="00A6076F">
        <w:rPr>
          <w:sz w:val="26"/>
          <w:szCs w:val="26"/>
        </w:rPr>
        <w:t xml:space="preserve"> качества топлива; </w:t>
      </w:r>
    </w:p>
    <w:p w:rsidR="00A6076F" w:rsidRPr="00A6076F" w:rsidRDefault="00A6076F" w:rsidP="00A6076F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повышение</w:t>
      </w:r>
      <w:r w:rsidRPr="00A6076F">
        <w:rPr>
          <w:sz w:val="26"/>
          <w:szCs w:val="26"/>
        </w:rPr>
        <w:t xml:space="preserve"> уров</w:t>
      </w:r>
      <w:r>
        <w:rPr>
          <w:sz w:val="26"/>
          <w:szCs w:val="26"/>
        </w:rPr>
        <w:t>ня</w:t>
      </w:r>
      <w:r w:rsidRPr="00A6076F">
        <w:rPr>
          <w:sz w:val="26"/>
          <w:szCs w:val="26"/>
        </w:rPr>
        <w:t xml:space="preserve"> автоматизации, применение профильной автоматики</w:t>
      </w:r>
      <w:r>
        <w:rPr>
          <w:sz w:val="26"/>
          <w:szCs w:val="26"/>
        </w:rPr>
        <w:t xml:space="preserve"> на котельных</w:t>
      </w:r>
      <w:r w:rsidRPr="00A6076F">
        <w:rPr>
          <w:sz w:val="26"/>
          <w:szCs w:val="26"/>
        </w:rPr>
        <w:t xml:space="preserve">; </w:t>
      </w:r>
    </w:p>
    <w:p w:rsidR="00A6076F" w:rsidRPr="00A6076F" w:rsidRDefault="00A6076F" w:rsidP="00A6076F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повышения качества </w:t>
      </w:r>
      <w:r w:rsidRPr="00A6076F">
        <w:rPr>
          <w:sz w:val="26"/>
          <w:szCs w:val="26"/>
        </w:rPr>
        <w:t xml:space="preserve">водоподготовки </w:t>
      </w:r>
      <w:r>
        <w:rPr>
          <w:sz w:val="26"/>
          <w:szCs w:val="26"/>
        </w:rPr>
        <w:t xml:space="preserve">и 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его соблюдением</w:t>
      </w:r>
      <w:r w:rsidRPr="00A6076F">
        <w:rPr>
          <w:sz w:val="26"/>
          <w:szCs w:val="26"/>
        </w:rPr>
        <w:t xml:space="preserve">; </w:t>
      </w:r>
    </w:p>
    <w:p w:rsidR="00A6076F" w:rsidRPr="00A6076F" w:rsidRDefault="00A6076F" w:rsidP="00A6076F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разработка</w:t>
      </w:r>
      <w:r w:rsidRPr="00A6076F">
        <w:rPr>
          <w:sz w:val="26"/>
          <w:szCs w:val="26"/>
        </w:rPr>
        <w:t xml:space="preserve"> температурного графика</w:t>
      </w:r>
      <w:r>
        <w:rPr>
          <w:sz w:val="26"/>
          <w:szCs w:val="26"/>
        </w:rPr>
        <w:t xml:space="preserve"> и </w:t>
      </w:r>
      <w:proofErr w:type="gramStart"/>
      <w:r>
        <w:rPr>
          <w:sz w:val="26"/>
          <w:szCs w:val="26"/>
        </w:rPr>
        <w:t>контроль за</w:t>
      </w:r>
      <w:proofErr w:type="gramEnd"/>
      <w:r>
        <w:rPr>
          <w:sz w:val="26"/>
          <w:szCs w:val="26"/>
        </w:rPr>
        <w:t xml:space="preserve"> его соблюдением</w:t>
      </w:r>
      <w:r w:rsidRPr="00A6076F">
        <w:rPr>
          <w:sz w:val="26"/>
          <w:szCs w:val="26"/>
        </w:rPr>
        <w:t xml:space="preserve">; </w:t>
      </w:r>
    </w:p>
    <w:p w:rsidR="00A6076F" w:rsidRDefault="00A6076F" w:rsidP="00A6076F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повышение</w:t>
      </w:r>
      <w:r w:rsidRPr="00A6076F">
        <w:rPr>
          <w:sz w:val="26"/>
          <w:szCs w:val="26"/>
        </w:rPr>
        <w:t xml:space="preserve"> </w:t>
      </w:r>
      <w:r w:rsidR="00D6315F">
        <w:rPr>
          <w:sz w:val="26"/>
          <w:szCs w:val="26"/>
        </w:rPr>
        <w:t>квалификация персонала</w:t>
      </w:r>
      <w:r>
        <w:rPr>
          <w:sz w:val="26"/>
          <w:szCs w:val="26"/>
        </w:rPr>
        <w:t>;</w:t>
      </w:r>
    </w:p>
    <w:p w:rsidR="00E9265F" w:rsidRDefault="00E9265F" w:rsidP="00E9265F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повышение технического</w:t>
      </w:r>
      <w:r w:rsidRPr="00E9265F">
        <w:rPr>
          <w:sz w:val="26"/>
          <w:szCs w:val="26"/>
        </w:rPr>
        <w:t xml:space="preserve"> со</w:t>
      </w:r>
      <w:r>
        <w:rPr>
          <w:sz w:val="26"/>
          <w:szCs w:val="26"/>
        </w:rPr>
        <w:t>стояния тепловых сетей;</w:t>
      </w:r>
    </w:p>
    <w:p w:rsidR="00E9265F" w:rsidRPr="00E9265F" w:rsidRDefault="00E9265F" w:rsidP="00E9265F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E9265F">
        <w:rPr>
          <w:sz w:val="26"/>
          <w:szCs w:val="26"/>
        </w:rPr>
        <w:t xml:space="preserve"> </w:t>
      </w:r>
      <w:r>
        <w:rPr>
          <w:sz w:val="26"/>
          <w:szCs w:val="26"/>
        </w:rPr>
        <w:t>замена</w:t>
      </w:r>
      <w:r w:rsidRPr="00E9265F">
        <w:rPr>
          <w:sz w:val="26"/>
          <w:szCs w:val="26"/>
        </w:rPr>
        <w:t xml:space="preserve"> тепловой изоляции </w:t>
      </w:r>
      <w:r>
        <w:rPr>
          <w:sz w:val="26"/>
          <w:szCs w:val="26"/>
        </w:rPr>
        <w:t>сетей</w:t>
      </w:r>
      <w:r w:rsidRPr="00E9265F">
        <w:rPr>
          <w:sz w:val="26"/>
          <w:szCs w:val="26"/>
        </w:rPr>
        <w:t xml:space="preserve">; </w:t>
      </w:r>
    </w:p>
    <w:p w:rsidR="00E9265F" w:rsidRDefault="00E9265F" w:rsidP="00E9265F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соблюдение</w:t>
      </w:r>
      <w:r w:rsidRPr="00E9265F">
        <w:rPr>
          <w:sz w:val="26"/>
          <w:szCs w:val="26"/>
        </w:rPr>
        <w:t xml:space="preserve"> гидравлических режимов тепловых сетей</w:t>
      </w:r>
      <w:r>
        <w:rPr>
          <w:sz w:val="26"/>
          <w:szCs w:val="26"/>
        </w:rPr>
        <w:t>;</w:t>
      </w:r>
    </w:p>
    <w:p w:rsidR="00D1299C" w:rsidRPr="000C3BA6" w:rsidRDefault="00D1299C" w:rsidP="00E9265F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децентрализация теплоснабжения;</w:t>
      </w:r>
    </w:p>
    <w:p w:rsidR="00D80AEE" w:rsidRPr="000C3BA6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80AEE" w:rsidRPr="000C3BA6">
        <w:rPr>
          <w:sz w:val="26"/>
          <w:szCs w:val="26"/>
        </w:rPr>
        <w:t>ромывка стояков и трубопроводов системы отопления;</w:t>
      </w:r>
    </w:p>
    <w:p w:rsidR="00D80AEE" w:rsidRPr="000C3BA6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р</w:t>
      </w:r>
      <w:r w:rsidR="00D80AEE" w:rsidRPr="000C3BA6">
        <w:rPr>
          <w:sz w:val="26"/>
          <w:szCs w:val="26"/>
        </w:rPr>
        <w:t xml:space="preserve">емонт тепловой изоляции трубопроводов системы отопления и ГВС в подвальных помещениях с применением современных </w:t>
      </w:r>
      <w:proofErr w:type="spellStart"/>
      <w:r w:rsidR="00D80AEE" w:rsidRPr="000C3BA6">
        <w:rPr>
          <w:sz w:val="26"/>
          <w:szCs w:val="26"/>
        </w:rPr>
        <w:t>энергоэффективных</w:t>
      </w:r>
      <w:proofErr w:type="spellEnd"/>
      <w:r w:rsidR="00D80AEE" w:rsidRPr="000C3BA6">
        <w:rPr>
          <w:sz w:val="26"/>
          <w:szCs w:val="26"/>
        </w:rPr>
        <w:t xml:space="preserve"> материалов;</w:t>
      </w:r>
    </w:p>
    <w:p w:rsidR="00D80AEE" w:rsidRPr="000C3BA6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м</w:t>
      </w:r>
      <w:r w:rsidR="00D80AEE" w:rsidRPr="000C3BA6">
        <w:rPr>
          <w:sz w:val="26"/>
          <w:szCs w:val="26"/>
        </w:rPr>
        <w:t>одернизация ИТП (тепловых пунктов) с установкой и настройкой аппаратуры автоматического управления параметрами воды в системе отопления в зависимости от температуры наружного воздуха;</w:t>
      </w:r>
    </w:p>
    <w:p w:rsidR="00D80AEE" w:rsidRPr="000C3BA6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м</w:t>
      </w:r>
      <w:r w:rsidR="00D80AEE" w:rsidRPr="000C3BA6">
        <w:rPr>
          <w:sz w:val="26"/>
          <w:szCs w:val="26"/>
        </w:rPr>
        <w:t>одернизация ИТП с установкой и настройкой аппаратуры автоматического управления параметрами воды в системе ГВС с заменой теплообменников и установкой аппаратуры автоматического управления;</w:t>
      </w:r>
    </w:p>
    <w:p w:rsidR="00D80AEE" w:rsidRPr="000C3BA6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з</w:t>
      </w:r>
      <w:r w:rsidR="00D80AEE" w:rsidRPr="000C3BA6">
        <w:rPr>
          <w:sz w:val="26"/>
          <w:szCs w:val="26"/>
        </w:rPr>
        <w:t>амена трубопроводов и арматуры системы отопления;</w:t>
      </w:r>
    </w:p>
    <w:p w:rsidR="00D80AEE" w:rsidRPr="000C3BA6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D80AEE" w:rsidRPr="000C3BA6">
        <w:rPr>
          <w:sz w:val="26"/>
          <w:szCs w:val="26"/>
        </w:rPr>
        <w:t>становка термостатических и запорных вентилей на радиаторах;</w:t>
      </w:r>
    </w:p>
    <w:p w:rsidR="00D80AEE" w:rsidRPr="000C3BA6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о</w:t>
      </w:r>
      <w:r w:rsidR="00D80AEE" w:rsidRPr="000C3BA6">
        <w:rPr>
          <w:sz w:val="26"/>
          <w:szCs w:val="26"/>
        </w:rPr>
        <w:t>беспечение рециркуляции воды в системе ГВС;</w:t>
      </w:r>
    </w:p>
    <w:p w:rsidR="00D80AEE" w:rsidRPr="000C3BA6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з</w:t>
      </w:r>
      <w:r w:rsidR="00D80AEE" w:rsidRPr="000C3BA6">
        <w:rPr>
          <w:sz w:val="26"/>
          <w:szCs w:val="26"/>
        </w:rPr>
        <w:t xml:space="preserve">амена электродвигателей на более </w:t>
      </w:r>
      <w:proofErr w:type="spellStart"/>
      <w:r w:rsidR="00D80AEE" w:rsidRPr="000C3BA6">
        <w:rPr>
          <w:sz w:val="26"/>
          <w:szCs w:val="26"/>
        </w:rPr>
        <w:t>энергоэффективные</w:t>
      </w:r>
      <w:proofErr w:type="spellEnd"/>
      <w:r w:rsidR="00D80AEE" w:rsidRPr="000C3BA6">
        <w:rPr>
          <w:sz w:val="26"/>
          <w:szCs w:val="26"/>
        </w:rPr>
        <w:t xml:space="preserve"> (</w:t>
      </w:r>
      <w:r w:rsidR="003F3E20">
        <w:rPr>
          <w:sz w:val="26"/>
          <w:szCs w:val="26"/>
        </w:rPr>
        <w:t>много</w:t>
      </w:r>
      <w:r w:rsidR="00D80AEE" w:rsidRPr="000C3BA6">
        <w:rPr>
          <w:sz w:val="26"/>
          <w:szCs w:val="26"/>
        </w:rPr>
        <w:t xml:space="preserve">скоростные) для регулируемой подачи теплоносителя в системах отопления и ГВС; </w:t>
      </w:r>
    </w:p>
    <w:p w:rsidR="00D80AEE" w:rsidRPr="000C3BA6" w:rsidRDefault="00586C12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з</w:t>
      </w:r>
      <w:r w:rsidR="00D80AEE" w:rsidRPr="000C3BA6">
        <w:rPr>
          <w:sz w:val="26"/>
          <w:szCs w:val="26"/>
        </w:rPr>
        <w:t>амена трубопроводов и арматуры системы горячего и холодного водоснабжения;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замена чугунных радиаторов на более </w:t>
      </w:r>
      <w:proofErr w:type="gramStart"/>
      <w:r w:rsidRPr="000C3BA6">
        <w:rPr>
          <w:sz w:val="26"/>
          <w:szCs w:val="26"/>
        </w:rPr>
        <w:t>эффективные</w:t>
      </w:r>
      <w:proofErr w:type="gramEnd"/>
      <w:r w:rsidRPr="000C3BA6">
        <w:rPr>
          <w:sz w:val="26"/>
          <w:szCs w:val="26"/>
        </w:rPr>
        <w:t xml:space="preserve"> алюминиевые;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установка термостатов и регуляторов температуры на радиаторы;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применение систем поквартирного учета тепла (</w:t>
      </w:r>
      <w:proofErr w:type="spellStart"/>
      <w:r w:rsidRPr="000C3BA6">
        <w:rPr>
          <w:sz w:val="26"/>
          <w:szCs w:val="26"/>
        </w:rPr>
        <w:t>теплосчетчики</w:t>
      </w:r>
      <w:proofErr w:type="spellEnd"/>
      <w:r w:rsidRPr="000C3BA6">
        <w:rPr>
          <w:sz w:val="26"/>
          <w:szCs w:val="26"/>
        </w:rPr>
        <w:t>, индикаторы тепла, температуры);</w:t>
      </w:r>
    </w:p>
    <w:p w:rsidR="00DB39AF" w:rsidRPr="000C3BA6" w:rsidRDefault="008D4167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DB39AF" w:rsidRPr="000C3BA6">
        <w:rPr>
          <w:sz w:val="26"/>
          <w:szCs w:val="26"/>
        </w:rPr>
        <w:t>становка теплоотражающих экранов за ра</w:t>
      </w:r>
      <w:r w:rsidR="00D80AEE" w:rsidRPr="000C3BA6">
        <w:rPr>
          <w:sz w:val="26"/>
          <w:szCs w:val="26"/>
        </w:rPr>
        <w:t>диаторами отопления</w:t>
      </w:r>
      <w:r w:rsidR="00DB39AF" w:rsidRPr="000C3BA6">
        <w:rPr>
          <w:sz w:val="26"/>
          <w:szCs w:val="26"/>
        </w:rPr>
        <w:t>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применение регулируемого отпуска тепла (по времени суток, по погодным условиям, по температуре в помещениях);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применение контроллеров в управлении работой </w:t>
      </w:r>
      <w:proofErr w:type="spellStart"/>
      <w:r w:rsidRPr="000C3BA6">
        <w:rPr>
          <w:sz w:val="26"/>
          <w:szCs w:val="26"/>
        </w:rPr>
        <w:t>теплопункта</w:t>
      </w:r>
      <w:proofErr w:type="spellEnd"/>
      <w:r w:rsidRPr="000C3BA6">
        <w:rPr>
          <w:sz w:val="26"/>
          <w:szCs w:val="26"/>
        </w:rPr>
        <w:t>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применение поквартирных контроллеров отпуска тепла;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сезонная промывка отопительной системы;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установка фильтров сетевой воды на входе и выходе отопительной системы;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дополнительное отопление через отбор тепла от теплых стоков;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дополнительное отопление при отборе тепла грунта в подвальном помещении;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дополнительное отопление за счет отбора излишнего тепла воздуха в подвальном помещении и в вытяжной вентиляции (возможное использование для подогрева притока и воздушного отопления мест общего использования и входных тамбуров);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дополнительное отопление и подогрев воды при применении солнечных коллекторов и тепловых аккумуляторов;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использование неметаллических трубопроводов;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теплоизоляция труб в подвальном помещении дома;</w:t>
      </w:r>
    </w:p>
    <w:p w:rsidR="00DB39AF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переход при ремонте к схеме индивидуального поквартирного отопления</w:t>
      </w:r>
      <w:r w:rsidR="00D6315F">
        <w:rPr>
          <w:sz w:val="26"/>
          <w:szCs w:val="26"/>
        </w:rPr>
        <w:t>;</w:t>
      </w:r>
    </w:p>
    <w:p w:rsidR="00D6315F" w:rsidRPr="000C3BA6" w:rsidRDefault="00D6315F" w:rsidP="00D6315F">
      <w:pPr>
        <w:numPr>
          <w:ilvl w:val="0"/>
          <w:numId w:val="7"/>
        </w:numPr>
        <w:jc w:val="both"/>
        <w:rPr>
          <w:sz w:val="26"/>
          <w:szCs w:val="26"/>
        </w:rPr>
      </w:pPr>
      <w:r>
        <w:rPr>
          <w:sz w:val="26"/>
          <w:szCs w:val="26"/>
        </w:rPr>
        <w:lastRenderedPageBreak/>
        <w:t>регулярное проведение разъяснительных мероприятий по экономии энергоресурсов;</w:t>
      </w:r>
    </w:p>
    <w:p w:rsidR="00DB39AF" w:rsidRPr="000C3BA6" w:rsidRDefault="00DB39AF" w:rsidP="00170EF1">
      <w:pPr>
        <w:numPr>
          <w:ilvl w:val="0"/>
          <w:numId w:val="7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регулярное информирование жителей о состоянии системы отопления, потерях и нерациональном расходовании тепла и мерах по повышению эффективности работы системы отопления.</w:t>
      </w:r>
    </w:p>
    <w:p w:rsidR="00DB39AF" w:rsidRPr="000C3BA6" w:rsidRDefault="00DB39AF" w:rsidP="00DB39AF">
      <w:pPr>
        <w:pStyle w:val="3"/>
        <w:rPr>
          <w:rFonts w:ascii="Times New Roman" w:hAnsi="Times New Roman"/>
          <w:sz w:val="26"/>
          <w:szCs w:val="26"/>
        </w:rPr>
      </w:pPr>
      <w:r w:rsidRPr="000C3BA6">
        <w:rPr>
          <w:rFonts w:ascii="Times New Roman" w:hAnsi="Times New Roman"/>
          <w:sz w:val="26"/>
          <w:szCs w:val="26"/>
        </w:rPr>
        <w:t>Повышение качества вентиляции. Снижение издержек на вентиляцию и кондиционирование.</w:t>
      </w:r>
    </w:p>
    <w:p w:rsidR="00D6315F" w:rsidRDefault="00D6315F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повышение</w:t>
      </w:r>
      <w:r w:rsidRPr="00A6076F">
        <w:rPr>
          <w:sz w:val="26"/>
          <w:szCs w:val="26"/>
        </w:rPr>
        <w:t xml:space="preserve"> квалификация персонала</w:t>
      </w:r>
      <w:r>
        <w:rPr>
          <w:sz w:val="26"/>
          <w:szCs w:val="26"/>
        </w:rPr>
        <w:t>;</w:t>
      </w:r>
    </w:p>
    <w:p w:rsidR="00DB39AF" w:rsidRPr="000C3BA6" w:rsidRDefault="00B81245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>рименение автоматических гравитационных систем вентиляции;</w:t>
      </w:r>
    </w:p>
    <w:p w:rsidR="00DB39AF" w:rsidRPr="000C3BA6" w:rsidRDefault="00B81245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DB39AF" w:rsidRPr="000C3BA6">
        <w:rPr>
          <w:sz w:val="26"/>
          <w:szCs w:val="26"/>
        </w:rPr>
        <w:t xml:space="preserve">становка </w:t>
      </w:r>
      <w:proofErr w:type="spellStart"/>
      <w:r w:rsidR="00DB39AF" w:rsidRPr="000C3BA6">
        <w:rPr>
          <w:sz w:val="26"/>
          <w:szCs w:val="26"/>
        </w:rPr>
        <w:t>проветривателей</w:t>
      </w:r>
      <w:proofErr w:type="spellEnd"/>
      <w:r w:rsidR="00DB39AF" w:rsidRPr="000C3BA6">
        <w:rPr>
          <w:sz w:val="26"/>
          <w:szCs w:val="26"/>
        </w:rPr>
        <w:t xml:space="preserve"> в помещениях и на окнах;</w:t>
      </w:r>
    </w:p>
    <w:p w:rsidR="00DB39AF" w:rsidRPr="000C3BA6" w:rsidRDefault="00B81245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 xml:space="preserve">рименение систем </w:t>
      </w:r>
      <w:proofErr w:type="spellStart"/>
      <w:r w:rsidR="00DB39AF" w:rsidRPr="000C3BA6">
        <w:rPr>
          <w:sz w:val="26"/>
          <w:szCs w:val="26"/>
        </w:rPr>
        <w:t>микровентиляции</w:t>
      </w:r>
      <w:proofErr w:type="spellEnd"/>
      <w:r w:rsidR="00DB39AF" w:rsidRPr="000C3BA6">
        <w:rPr>
          <w:sz w:val="26"/>
          <w:szCs w:val="26"/>
        </w:rPr>
        <w:t xml:space="preserve"> с подогревом поступающего воздуха и клапанным регулированием подачи;</w:t>
      </w:r>
    </w:p>
    <w:p w:rsidR="00DB39AF" w:rsidRPr="000C3BA6" w:rsidRDefault="00B81245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и</w:t>
      </w:r>
      <w:r w:rsidR="00DB39AF" w:rsidRPr="000C3BA6">
        <w:rPr>
          <w:sz w:val="26"/>
          <w:szCs w:val="26"/>
        </w:rPr>
        <w:t>сключение сквозняков в помещениях;</w:t>
      </w:r>
    </w:p>
    <w:p w:rsidR="00DB39AF" w:rsidRPr="000C3BA6" w:rsidRDefault="00B81245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>рименение в системах активной вентиляции двигателей с плавным или ступенчатым регулированием частоты;</w:t>
      </w:r>
    </w:p>
    <w:p w:rsidR="00DB39AF" w:rsidRPr="000C3BA6" w:rsidRDefault="00B81245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 xml:space="preserve">рименение контроллеров в управлении </w:t>
      </w:r>
      <w:proofErr w:type="spellStart"/>
      <w:r w:rsidR="00DB39AF" w:rsidRPr="000C3BA6">
        <w:rPr>
          <w:sz w:val="26"/>
          <w:szCs w:val="26"/>
        </w:rPr>
        <w:t>вентсистем</w:t>
      </w:r>
      <w:proofErr w:type="spellEnd"/>
      <w:r w:rsidR="00DB39AF" w:rsidRPr="000C3BA6">
        <w:rPr>
          <w:sz w:val="26"/>
          <w:szCs w:val="26"/>
        </w:rPr>
        <w:t xml:space="preserve">. </w:t>
      </w:r>
    </w:p>
    <w:p w:rsidR="00DB39AF" w:rsidRPr="000C3BA6" w:rsidRDefault="00B81245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>рименение водонаполненных охладителей в ограждающих конструкциях для отвода излишнего тепла;</w:t>
      </w:r>
    </w:p>
    <w:p w:rsidR="00DB39AF" w:rsidRPr="000C3BA6" w:rsidRDefault="00B81245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>одогрев поступающего воздуха за счет охлаждения отводимого воздуха;</w:t>
      </w:r>
    </w:p>
    <w:p w:rsidR="00DB39AF" w:rsidRPr="000C3BA6" w:rsidRDefault="00B81245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и</w:t>
      </w:r>
      <w:r w:rsidR="00DB39AF" w:rsidRPr="000C3BA6">
        <w:rPr>
          <w:sz w:val="26"/>
          <w:szCs w:val="26"/>
        </w:rPr>
        <w:t>спользование тепловых насосов для выхолаживания отводимого воздуха;</w:t>
      </w:r>
    </w:p>
    <w:p w:rsidR="00DB39AF" w:rsidRDefault="00B81245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и</w:t>
      </w:r>
      <w:r w:rsidR="00DB39AF" w:rsidRPr="000C3BA6">
        <w:rPr>
          <w:sz w:val="26"/>
          <w:szCs w:val="26"/>
        </w:rPr>
        <w:t xml:space="preserve">спользование реверсивных тепловых насосов в </w:t>
      </w:r>
      <w:proofErr w:type="spellStart"/>
      <w:r w:rsidR="00DB39AF" w:rsidRPr="000C3BA6">
        <w:rPr>
          <w:sz w:val="26"/>
          <w:szCs w:val="26"/>
        </w:rPr>
        <w:t>подваллах</w:t>
      </w:r>
      <w:proofErr w:type="spellEnd"/>
      <w:r w:rsidR="00DB39AF" w:rsidRPr="000C3BA6">
        <w:rPr>
          <w:sz w:val="26"/>
          <w:szCs w:val="26"/>
        </w:rPr>
        <w:t xml:space="preserve"> для охлаждения воздуха, подаваемого в приточную вентиляцию;</w:t>
      </w:r>
    </w:p>
    <w:p w:rsidR="00D6315F" w:rsidRPr="000C3BA6" w:rsidRDefault="00D6315F" w:rsidP="00D6315F">
      <w:pPr>
        <w:numPr>
          <w:ilvl w:val="0"/>
          <w:numId w:val="8"/>
        </w:numPr>
        <w:jc w:val="both"/>
        <w:rPr>
          <w:sz w:val="26"/>
          <w:szCs w:val="26"/>
        </w:rPr>
      </w:pPr>
      <w:r>
        <w:rPr>
          <w:sz w:val="26"/>
          <w:szCs w:val="26"/>
        </w:rPr>
        <w:t>регулярное проведение разъяснительных мероприятий по экономии энергоресурсов;</w:t>
      </w:r>
    </w:p>
    <w:p w:rsidR="00DB39AF" w:rsidRPr="000C3BA6" w:rsidRDefault="00DB39AF" w:rsidP="00170EF1">
      <w:pPr>
        <w:numPr>
          <w:ilvl w:val="0"/>
          <w:numId w:val="8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регулярное информирование жителей о состоянии </w:t>
      </w:r>
      <w:proofErr w:type="spellStart"/>
      <w:r w:rsidRPr="000C3BA6">
        <w:rPr>
          <w:sz w:val="26"/>
          <w:szCs w:val="26"/>
        </w:rPr>
        <w:t>вентсистемы</w:t>
      </w:r>
      <w:proofErr w:type="spellEnd"/>
      <w:r w:rsidRPr="000C3BA6">
        <w:rPr>
          <w:sz w:val="26"/>
          <w:szCs w:val="26"/>
        </w:rPr>
        <w:t>, об исключении сквозняков и непроизводительного продува помещений дома, о режиме комфортного проветривания помещений.</w:t>
      </w:r>
    </w:p>
    <w:p w:rsidR="00DB39AF" w:rsidRPr="000C3BA6" w:rsidRDefault="00DB39AF" w:rsidP="00DB39AF">
      <w:pPr>
        <w:pStyle w:val="3"/>
        <w:rPr>
          <w:rFonts w:ascii="Times New Roman" w:hAnsi="Times New Roman"/>
          <w:sz w:val="26"/>
          <w:szCs w:val="26"/>
        </w:rPr>
      </w:pPr>
      <w:r w:rsidRPr="000C3BA6">
        <w:rPr>
          <w:rFonts w:ascii="Times New Roman" w:hAnsi="Times New Roman"/>
          <w:sz w:val="26"/>
          <w:szCs w:val="26"/>
        </w:rPr>
        <w:t>Экономия воды (горячей и холодной)</w:t>
      </w:r>
    </w:p>
    <w:p w:rsidR="00D6315F" w:rsidRDefault="00D6315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повышение</w:t>
      </w:r>
      <w:r w:rsidRPr="00A6076F">
        <w:rPr>
          <w:sz w:val="26"/>
          <w:szCs w:val="26"/>
        </w:rPr>
        <w:t xml:space="preserve"> квалификация персонала</w:t>
      </w:r>
      <w:r>
        <w:rPr>
          <w:sz w:val="26"/>
          <w:szCs w:val="26"/>
        </w:rPr>
        <w:t>;</w:t>
      </w:r>
    </w:p>
    <w:p w:rsidR="001733EE" w:rsidRPr="000C3BA6" w:rsidRDefault="00B81245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в</w:t>
      </w:r>
      <w:r w:rsidR="001733EE" w:rsidRPr="000C3BA6">
        <w:rPr>
          <w:sz w:val="26"/>
          <w:szCs w:val="26"/>
        </w:rPr>
        <w:t>недрение регулируемого привода в водоснабжении и водоотведении: внедрение эффективных электродвигателей и оптимизация систем работы электродвигателей; внедрение частотно-регулируемого привода  на электродвигатели  водозаборов, насосных и канализационных станций;</w:t>
      </w:r>
    </w:p>
    <w:p w:rsidR="00DB39AF" w:rsidRPr="000C3BA6" w:rsidRDefault="00B81245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DB39AF" w:rsidRPr="000C3BA6">
        <w:rPr>
          <w:sz w:val="26"/>
          <w:szCs w:val="26"/>
        </w:rPr>
        <w:t xml:space="preserve">становка </w:t>
      </w:r>
      <w:proofErr w:type="spellStart"/>
      <w:r w:rsidR="00DB39AF" w:rsidRPr="000C3BA6">
        <w:rPr>
          <w:sz w:val="26"/>
          <w:szCs w:val="26"/>
        </w:rPr>
        <w:t>общедомовых</w:t>
      </w:r>
      <w:proofErr w:type="spellEnd"/>
      <w:r w:rsidR="00DB39AF" w:rsidRPr="000C3BA6">
        <w:rPr>
          <w:sz w:val="26"/>
          <w:szCs w:val="26"/>
        </w:rPr>
        <w:t xml:space="preserve"> счетчиков горячей и холодной воды;</w:t>
      </w:r>
    </w:p>
    <w:p w:rsidR="00DB39AF" w:rsidRPr="000C3BA6" w:rsidRDefault="00B81245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у</w:t>
      </w:r>
      <w:r w:rsidR="00DB39AF" w:rsidRPr="000C3BA6">
        <w:rPr>
          <w:sz w:val="26"/>
          <w:szCs w:val="26"/>
        </w:rPr>
        <w:t>становка квартирных счетчиков расхода воды;</w:t>
      </w:r>
    </w:p>
    <w:p w:rsidR="00DB39AF" w:rsidRPr="000C3BA6" w:rsidRDefault="00DB39A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установка счетчиков расхода воды в помещениях, имеющих обособленное потребление; </w:t>
      </w:r>
    </w:p>
    <w:p w:rsidR="00DB39AF" w:rsidRPr="000C3BA6" w:rsidRDefault="00DB39A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установка стабилизаторов давления (понижение давление и выравнивание давления по этажам);</w:t>
      </w:r>
    </w:p>
    <w:p w:rsidR="00DB39AF" w:rsidRPr="000C3BA6" w:rsidRDefault="00DB39A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теплоизоляция трубопроводов ГВС (</w:t>
      </w:r>
      <w:proofErr w:type="gramStart"/>
      <w:r w:rsidRPr="000C3BA6">
        <w:rPr>
          <w:sz w:val="26"/>
          <w:szCs w:val="26"/>
        </w:rPr>
        <w:t>подающего</w:t>
      </w:r>
      <w:proofErr w:type="gramEnd"/>
      <w:r w:rsidRPr="000C3BA6">
        <w:rPr>
          <w:sz w:val="26"/>
          <w:szCs w:val="26"/>
        </w:rPr>
        <w:t xml:space="preserve"> и </w:t>
      </w:r>
      <w:proofErr w:type="spellStart"/>
      <w:r w:rsidRPr="000C3BA6">
        <w:rPr>
          <w:sz w:val="26"/>
          <w:szCs w:val="26"/>
        </w:rPr>
        <w:t>циркуляционого</w:t>
      </w:r>
      <w:proofErr w:type="spellEnd"/>
      <w:r w:rsidRPr="000C3BA6">
        <w:rPr>
          <w:sz w:val="26"/>
          <w:szCs w:val="26"/>
        </w:rPr>
        <w:t>);</w:t>
      </w:r>
    </w:p>
    <w:p w:rsidR="00DB39AF" w:rsidRPr="000C3BA6" w:rsidRDefault="00DB39A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подогрев подаваемой холодной воды (от теплового насоса, от обратной сетевой воды и </w:t>
      </w:r>
      <w:proofErr w:type="spellStart"/>
      <w:r w:rsidRPr="000C3BA6">
        <w:rPr>
          <w:sz w:val="26"/>
          <w:szCs w:val="26"/>
        </w:rPr>
        <w:t>т</w:t>
      </w:r>
      <w:proofErr w:type="gramStart"/>
      <w:r w:rsidRPr="000C3BA6">
        <w:rPr>
          <w:sz w:val="26"/>
          <w:szCs w:val="26"/>
        </w:rPr>
        <w:t>.д</w:t>
      </w:r>
      <w:proofErr w:type="spellEnd"/>
      <w:proofErr w:type="gramEnd"/>
      <w:r w:rsidRPr="000C3BA6">
        <w:rPr>
          <w:sz w:val="26"/>
          <w:szCs w:val="26"/>
        </w:rPr>
        <w:t>);</w:t>
      </w:r>
    </w:p>
    <w:p w:rsidR="00DB39AF" w:rsidRPr="000C3BA6" w:rsidRDefault="00DB39A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установка экономичных душевых сеток;</w:t>
      </w:r>
    </w:p>
    <w:p w:rsidR="00DB39AF" w:rsidRPr="000C3BA6" w:rsidRDefault="00DB39A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lastRenderedPageBreak/>
        <w:t>Установка в квартирах клавишных кранов и смесителей;</w:t>
      </w:r>
    </w:p>
    <w:p w:rsidR="00DB39AF" w:rsidRPr="000C3BA6" w:rsidRDefault="00DB39A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установка шаровых кранов в точках </w:t>
      </w:r>
      <w:proofErr w:type="gramStart"/>
      <w:r w:rsidRPr="000C3BA6">
        <w:rPr>
          <w:sz w:val="26"/>
          <w:szCs w:val="26"/>
        </w:rPr>
        <w:t>коллективного</w:t>
      </w:r>
      <w:proofErr w:type="gramEnd"/>
      <w:r w:rsidRPr="000C3BA6">
        <w:rPr>
          <w:sz w:val="26"/>
          <w:szCs w:val="26"/>
        </w:rPr>
        <w:t xml:space="preserve"> </w:t>
      </w:r>
      <w:proofErr w:type="spellStart"/>
      <w:r w:rsidRPr="000C3BA6">
        <w:rPr>
          <w:sz w:val="26"/>
          <w:szCs w:val="26"/>
        </w:rPr>
        <w:t>водоразбора</w:t>
      </w:r>
      <w:proofErr w:type="spellEnd"/>
      <w:r w:rsidRPr="000C3BA6">
        <w:rPr>
          <w:sz w:val="26"/>
          <w:szCs w:val="26"/>
        </w:rPr>
        <w:t>;</w:t>
      </w:r>
    </w:p>
    <w:p w:rsidR="00DB39AF" w:rsidRDefault="00DB39A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установка двухсекционных раковин;</w:t>
      </w:r>
    </w:p>
    <w:p w:rsidR="003F3E20" w:rsidRPr="000C3BA6" w:rsidRDefault="003F3E20" w:rsidP="003F3E20">
      <w:pPr>
        <w:numPr>
          <w:ilvl w:val="0"/>
          <w:numId w:val="9"/>
        </w:numPr>
        <w:spacing w:before="100" w:beforeAutospacing="1" w:after="100" w:afterAutospacing="1"/>
        <w:ind w:hanging="436"/>
        <w:rPr>
          <w:sz w:val="26"/>
          <w:szCs w:val="26"/>
        </w:rPr>
      </w:pPr>
      <w:r>
        <w:rPr>
          <w:sz w:val="26"/>
          <w:szCs w:val="26"/>
        </w:rPr>
        <w:t>р</w:t>
      </w:r>
      <w:r w:rsidRPr="000C3BA6">
        <w:rPr>
          <w:sz w:val="26"/>
          <w:szCs w:val="26"/>
        </w:rPr>
        <w:t>емонт смесителей и душевых головок или замена на экономичные модели;</w:t>
      </w:r>
    </w:p>
    <w:p w:rsidR="003F3E20" w:rsidRPr="003F3E20" w:rsidRDefault="003F3E20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3F3E20">
        <w:rPr>
          <w:sz w:val="26"/>
          <w:szCs w:val="26"/>
        </w:rPr>
        <w:t>ремонт унитазов или замена на экономичные модели;</w:t>
      </w:r>
    </w:p>
    <w:p w:rsidR="00DB39AF" w:rsidRPr="000C3BA6" w:rsidRDefault="00DB39A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установка двухрежимных смывных бачков;</w:t>
      </w:r>
    </w:p>
    <w:p w:rsidR="00DB39AF" w:rsidRDefault="00DB39A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использование смесителей с автоматическим регулированием температуры воды;</w:t>
      </w:r>
    </w:p>
    <w:p w:rsidR="00D6315F" w:rsidRPr="000C3BA6" w:rsidRDefault="00D6315F" w:rsidP="00D6315F">
      <w:pPr>
        <w:numPr>
          <w:ilvl w:val="0"/>
          <w:numId w:val="9"/>
        </w:numPr>
        <w:jc w:val="both"/>
        <w:rPr>
          <w:sz w:val="26"/>
          <w:szCs w:val="26"/>
        </w:rPr>
      </w:pPr>
      <w:r>
        <w:rPr>
          <w:sz w:val="26"/>
          <w:szCs w:val="26"/>
        </w:rPr>
        <w:t>регулярное проведение разъяснительных мероприятий по экономии энергоресурсов;</w:t>
      </w:r>
    </w:p>
    <w:p w:rsidR="00DB39AF" w:rsidRPr="000C3BA6" w:rsidRDefault="00DB39AF" w:rsidP="00170EF1">
      <w:pPr>
        <w:numPr>
          <w:ilvl w:val="0"/>
          <w:numId w:val="9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регулярное информирование жителей о состоянии расхода воды и мерах по его сокращению.</w:t>
      </w:r>
    </w:p>
    <w:p w:rsidR="00DB39AF" w:rsidRPr="000C3BA6" w:rsidRDefault="00DB39AF" w:rsidP="00DB39AF">
      <w:pPr>
        <w:pStyle w:val="3"/>
        <w:rPr>
          <w:rFonts w:ascii="Times New Roman" w:hAnsi="Times New Roman"/>
          <w:sz w:val="26"/>
          <w:szCs w:val="26"/>
        </w:rPr>
      </w:pPr>
      <w:r w:rsidRPr="000C3BA6">
        <w:rPr>
          <w:rFonts w:ascii="Times New Roman" w:hAnsi="Times New Roman"/>
          <w:sz w:val="26"/>
          <w:szCs w:val="26"/>
        </w:rPr>
        <w:t>Экономия газа</w:t>
      </w:r>
    </w:p>
    <w:p w:rsidR="008B5CC9" w:rsidRDefault="00D6315F" w:rsidP="00170EF1">
      <w:pPr>
        <w:numPr>
          <w:ilvl w:val="0"/>
          <w:numId w:val="11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повышение</w:t>
      </w:r>
      <w:r w:rsidRPr="00A6076F">
        <w:rPr>
          <w:sz w:val="26"/>
          <w:szCs w:val="26"/>
        </w:rPr>
        <w:t xml:space="preserve"> квалификация персонала</w:t>
      </w:r>
      <w:r>
        <w:rPr>
          <w:sz w:val="26"/>
          <w:szCs w:val="26"/>
        </w:rPr>
        <w:t>;</w:t>
      </w:r>
    </w:p>
    <w:p w:rsidR="00BC1ABF" w:rsidRDefault="00BC1ABF" w:rsidP="00170EF1">
      <w:pPr>
        <w:numPr>
          <w:ilvl w:val="0"/>
          <w:numId w:val="11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защита оборудования от коррозии;</w:t>
      </w:r>
    </w:p>
    <w:p w:rsidR="00DB39AF" w:rsidRPr="000C3BA6" w:rsidRDefault="00B81245" w:rsidP="00170EF1">
      <w:pPr>
        <w:numPr>
          <w:ilvl w:val="0"/>
          <w:numId w:val="11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 xml:space="preserve">рименение </w:t>
      </w:r>
      <w:proofErr w:type="spellStart"/>
      <w:r w:rsidR="00DB39AF" w:rsidRPr="000C3BA6">
        <w:rPr>
          <w:sz w:val="26"/>
          <w:szCs w:val="26"/>
        </w:rPr>
        <w:t>энергоэффективных</w:t>
      </w:r>
      <w:proofErr w:type="spellEnd"/>
      <w:r w:rsidR="00DB39AF" w:rsidRPr="000C3BA6">
        <w:rPr>
          <w:sz w:val="26"/>
          <w:szCs w:val="26"/>
        </w:rPr>
        <w:t xml:space="preserve"> газовых горелок в топочных устройствах блок котельных;</w:t>
      </w:r>
    </w:p>
    <w:p w:rsidR="00DB39AF" w:rsidRPr="000C3BA6" w:rsidRDefault="00B81245" w:rsidP="00170EF1">
      <w:pPr>
        <w:numPr>
          <w:ilvl w:val="0"/>
          <w:numId w:val="11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 xml:space="preserve">рименение систем </w:t>
      </w:r>
      <w:proofErr w:type="spellStart"/>
      <w:proofErr w:type="gramStart"/>
      <w:r w:rsidR="00DB39AF" w:rsidRPr="000C3BA6">
        <w:rPr>
          <w:sz w:val="26"/>
          <w:szCs w:val="26"/>
        </w:rPr>
        <w:t>климат-контроля</w:t>
      </w:r>
      <w:proofErr w:type="spellEnd"/>
      <w:proofErr w:type="gramEnd"/>
      <w:r w:rsidR="00DB39AF" w:rsidRPr="000C3BA6">
        <w:rPr>
          <w:sz w:val="26"/>
          <w:szCs w:val="26"/>
        </w:rPr>
        <w:t xml:space="preserve"> для управления газовыми горелками в блок котельных;</w:t>
      </w:r>
    </w:p>
    <w:p w:rsidR="00DB39AF" w:rsidRPr="000C3BA6" w:rsidRDefault="00B81245" w:rsidP="00170EF1">
      <w:pPr>
        <w:numPr>
          <w:ilvl w:val="0"/>
          <w:numId w:val="11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 xml:space="preserve">рименение систем </w:t>
      </w:r>
      <w:proofErr w:type="spellStart"/>
      <w:r w:rsidR="00DB39AF" w:rsidRPr="000C3BA6">
        <w:rPr>
          <w:sz w:val="26"/>
          <w:szCs w:val="26"/>
        </w:rPr>
        <w:t>климат-контроля</w:t>
      </w:r>
      <w:proofErr w:type="spellEnd"/>
      <w:r w:rsidR="00DB39AF" w:rsidRPr="000C3BA6">
        <w:rPr>
          <w:sz w:val="26"/>
          <w:szCs w:val="26"/>
        </w:rPr>
        <w:t xml:space="preserve"> для управления газовыми горелками </w:t>
      </w:r>
      <w:proofErr w:type="gramStart"/>
      <w:r w:rsidR="00DB39AF" w:rsidRPr="000C3BA6">
        <w:rPr>
          <w:sz w:val="26"/>
          <w:szCs w:val="26"/>
        </w:rPr>
        <w:t>к</w:t>
      </w:r>
      <w:proofErr w:type="gramEnd"/>
      <w:r w:rsidR="00DB39AF" w:rsidRPr="000C3BA6">
        <w:rPr>
          <w:sz w:val="26"/>
          <w:szCs w:val="26"/>
        </w:rPr>
        <w:t xml:space="preserve"> квартирных системах отопления;</w:t>
      </w:r>
    </w:p>
    <w:p w:rsidR="00DB39AF" w:rsidRPr="000C3BA6" w:rsidRDefault="00B81245" w:rsidP="00170EF1">
      <w:pPr>
        <w:numPr>
          <w:ilvl w:val="0"/>
          <w:numId w:val="11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 xml:space="preserve">рименение </w:t>
      </w:r>
      <w:proofErr w:type="spellStart"/>
      <w:r w:rsidR="00DB39AF" w:rsidRPr="000C3BA6">
        <w:rPr>
          <w:sz w:val="26"/>
          <w:szCs w:val="26"/>
        </w:rPr>
        <w:t>програмируемого</w:t>
      </w:r>
      <w:proofErr w:type="spellEnd"/>
      <w:r w:rsidR="00DB39AF" w:rsidRPr="000C3BA6">
        <w:rPr>
          <w:sz w:val="26"/>
          <w:szCs w:val="26"/>
        </w:rPr>
        <w:t xml:space="preserve"> отопления в квартирах;</w:t>
      </w:r>
    </w:p>
    <w:p w:rsidR="00DB39AF" w:rsidRDefault="00B81245" w:rsidP="00170EF1">
      <w:pPr>
        <w:numPr>
          <w:ilvl w:val="0"/>
          <w:numId w:val="11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и</w:t>
      </w:r>
      <w:r w:rsidR="00DB39AF" w:rsidRPr="000C3BA6">
        <w:rPr>
          <w:sz w:val="26"/>
          <w:szCs w:val="26"/>
        </w:rPr>
        <w:t xml:space="preserve">спользование в быту </w:t>
      </w:r>
      <w:proofErr w:type="spellStart"/>
      <w:r w:rsidR="00DB39AF" w:rsidRPr="000C3BA6">
        <w:rPr>
          <w:sz w:val="26"/>
          <w:szCs w:val="26"/>
        </w:rPr>
        <w:t>энергоэффективных</w:t>
      </w:r>
      <w:proofErr w:type="spellEnd"/>
      <w:r w:rsidR="00DB39AF" w:rsidRPr="000C3BA6">
        <w:rPr>
          <w:sz w:val="26"/>
          <w:szCs w:val="26"/>
        </w:rPr>
        <w:t xml:space="preserve"> газовых плит с </w:t>
      </w:r>
      <w:proofErr w:type="spellStart"/>
      <w:proofErr w:type="gramStart"/>
      <w:r w:rsidR="00DB39AF" w:rsidRPr="000C3BA6">
        <w:rPr>
          <w:sz w:val="26"/>
          <w:szCs w:val="26"/>
        </w:rPr>
        <w:t>с</w:t>
      </w:r>
      <w:proofErr w:type="spellEnd"/>
      <w:proofErr w:type="gramEnd"/>
      <w:r w:rsidR="00DB39AF" w:rsidRPr="000C3BA6">
        <w:rPr>
          <w:sz w:val="26"/>
          <w:szCs w:val="26"/>
        </w:rPr>
        <w:t xml:space="preserve"> керамическими ИК излучателями и программным управлением;</w:t>
      </w:r>
    </w:p>
    <w:p w:rsidR="00D6315F" w:rsidRPr="00D6315F" w:rsidRDefault="00D6315F" w:rsidP="00170EF1">
      <w:pPr>
        <w:numPr>
          <w:ilvl w:val="0"/>
          <w:numId w:val="11"/>
        </w:numPr>
        <w:spacing w:before="100" w:beforeAutospacing="1" w:after="100" w:afterAutospacing="1"/>
        <w:ind w:left="284" w:firstLine="0"/>
        <w:jc w:val="both"/>
        <w:rPr>
          <w:sz w:val="26"/>
          <w:szCs w:val="26"/>
        </w:rPr>
      </w:pPr>
      <w:r w:rsidRPr="00D6315F">
        <w:rPr>
          <w:sz w:val="26"/>
          <w:szCs w:val="26"/>
        </w:rPr>
        <w:t>регулярное проведение разъяснительных мероприятий по экономии энергоресурсов;</w:t>
      </w:r>
    </w:p>
    <w:p w:rsidR="00DB39AF" w:rsidRDefault="00B81245" w:rsidP="00170EF1">
      <w:pPr>
        <w:numPr>
          <w:ilvl w:val="0"/>
          <w:numId w:val="11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</w:t>
      </w:r>
      <w:r w:rsidR="00DB39AF" w:rsidRPr="000C3BA6">
        <w:rPr>
          <w:sz w:val="26"/>
          <w:szCs w:val="26"/>
        </w:rPr>
        <w:t>ропаганда применения газовых горелок с открытым пламенем в экономичном режиме</w:t>
      </w:r>
      <w:r w:rsidR="00E06417">
        <w:rPr>
          <w:sz w:val="26"/>
          <w:szCs w:val="26"/>
        </w:rPr>
        <w:t>;</w:t>
      </w:r>
    </w:p>
    <w:p w:rsidR="00E06417" w:rsidRDefault="00E06417" w:rsidP="00E06417">
      <w:pPr>
        <w:numPr>
          <w:ilvl w:val="0"/>
          <w:numId w:val="11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E06417">
        <w:rPr>
          <w:sz w:val="26"/>
          <w:szCs w:val="26"/>
        </w:rPr>
        <w:t>повышения качества обслуживания систем газоснабжения с целью своевременного выявления</w:t>
      </w:r>
      <w:r>
        <w:rPr>
          <w:sz w:val="26"/>
          <w:szCs w:val="26"/>
        </w:rPr>
        <w:t xml:space="preserve"> и устранения</w:t>
      </w:r>
      <w:r w:rsidRPr="00E06417">
        <w:rPr>
          <w:sz w:val="26"/>
          <w:szCs w:val="26"/>
        </w:rPr>
        <w:t xml:space="preserve"> нарушения гермети</w:t>
      </w:r>
      <w:r>
        <w:rPr>
          <w:sz w:val="26"/>
          <w:szCs w:val="26"/>
        </w:rPr>
        <w:t>чности</w:t>
      </w:r>
      <w:r w:rsidRPr="00E06417">
        <w:rPr>
          <w:sz w:val="26"/>
          <w:szCs w:val="26"/>
        </w:rPr>
        <w:t xml:space="preserve"> фланцевых, резьбовых и </w:t>
      </w:r>
      <w:proofErr w:type="spellStart"/>
      <w:r w:rsidRPr="00E06417">
        <w:rPr>
          <w:sz w:val="26"/>
          <w:szCs w:val="26"/>
        </w:rPr>
        <w:t>цапковых</w:t>
      </w:r>
      <w:proofErr w:type="spellEnd"/>
      <w:r w:rsidRPr="00E06417">
        <w:rPr>
          <w:sz w:val="26"/>
          <w:szCs w:val="26"/>
        </w:rPr>
        <w:t xml:space="preserve"> соединений</w:t>
      </w:r>
      <w:r>
        <w:rPr>
          <w:sz w:val="26"/>
          <w:szCs w:val="26"/>
        </w:rPr>
        <w:t>;</w:t>
      </w:r>
    </w:p>
    <w:p w:rsidR="00E06417" w:rsidRDefault="00E06417" w:rsidP="00E06417">
      <w:pPr>
        <w:numPr>
          <w:ilvl w:val="0"/>
          <w:numId w:val="11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применение</w:t>
      </w:r>
      <w:r w:rsidRPr="00E06417">
        <w:rPr>
          <w:sz w:val="26"/>
          <w:szCs w:val="26"/>
        </w:rPr>
        <w:t xml:space="preserve"> новой техники и материал</w:t>
      </w:r>
      <w:r>
        <w:rPr>
          <w:sz w:val="26"/>
          <w:szCs w:val="26"/>
        </w:rPr>
        <w:t>ов взамен устаревших;</w:t>
      </w:r>
    </w:p>
    <w:p w:rsidR="00E06417" w:rsidRDefault="00E06417" w:rsidP="00E06417">
      <w:pPr>
        <w:numPr>
          <w:ilvl w:val="0"/>
          <w:numId w:val="11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E06417">
        <w:rPr>
          <w:sz w:val="26"/>
          <w:szCs w:val="26"/>
        </w:rPr>
        <w:t>переход на использование полиэтиленовых труб, не подверженных</w:t>
      </w:r>
      <w:r>
        <w:rPr>
          <w:sz w:val="26"/>
          <w:szCs w:val="26"/>
        </w:rPr>
        <w:t xml:space="preserve"> </w:t>
      </w:r>
      <w:r w:rsidRPr="00E06417">
        <w:rPr>
          <w:sz w:val="26"/>
          <w:szCs w:val="26"/>
        </w:rPr>
        <w:t>коррозии</w:t>
      </w:r>
      <w:r>
        <w:rPr>
          <w:sz w:val="26"/>
          <w:szCs w:val="26"/>
        </w:rPr>
        <w:t>;</w:t>
      </w:r>
    </w:p>
    <w:p w:rsidR="00E06417" w:rsidRPr="00E06417" w:rsidRDefault="0036196D" w:rsidP="0036196D">
      <w:pPr>
        <w:pStyle w:val="ab"/>
        <w:numPr>
          <w:ilvl w:val="0"/>
          <w:numId w:val="11"/>
        </w:numPr>
        <w:tabs>
          <w:tab w:val="clear" w:pos="720"/>
          <w:tab w:val="num" w:pos="0"/>
        </w:tabs>
        <w:spacing w:before="100" w:beforeAutospacing="1" w:after="100" w:afterAutospacing="1"/>
        <w:ind w:left="284" w:firstLine="76"/>
        <w:rPr>
          <w:sz w:val="26"/>
          <w:szCs w:val="26"/>
        </w:rPr>
      </w:pPr>
      <w:bookmarkStart w:id="3" w:name="OLE_LINK1"/>
      <w:bookmarkStart w:id="4" w:name="OLE_LINK2"/>
      <w:r>
        <w:rPr>
          <w:sz w:val="26"/>
          <w:szCs w:val="26"/>
        </w:rPr>
        <w:t>и</w:t>
      </w:r>
      <w:r w:rsidR="00E06417" w:rsidRPr="00E06417">
        <w:rPr>
          <w:sz w:val="26"/>
          <w:szCs w:val="26"/>
        </w:rPr>
        <w:t>спользование нового высокотехнологичного оборудования для ГНС, ГНП и АГ ЗС, обеспечивающего минимальные потери газа</w:t>
      </w:r>
      <w:r>
        <w:rPr>
          <w:sz w:val="26"/>
          <w:szCs w:val="26"/>
        </w:rPr>
        <w:t>;</w:t>
      </w:r>
      <w:r w:rsidR="00E06417" w:rsidRPr="00E06417">
        <w:rPr>
          <w:sz w:val="26"/>
          <w:szCs w:val="26"/>
        </w:rPr>
        <w:t xml:space="preserve"> </w:t>
      </w:r>
    </w:p>
    <w:p w:rsidR="00E06417" w:rsidRPr="00E06417" w:rsidRDefault="0036196D" w:rsidP="0036196D">
      <w:pPr>
        <w:pStyle w:val="ab"/>
        <w:numPr>
          <w:ilvl w:val="0"/>
          <w:numId w:val="11"/>
        </w:numPr>
        <w:tabs>
          <w:tab w:val="clear" w:pos="720"/>
          <w:tab w:val="num" w:pos="0"/>
        </w:tabs>
        <w:spacing w:before="100" w:beforeAutospacing="1" w:after="100" w:afterAutospacing="1"/>
        <w:ind w:left="284" w:firstLine="76"/>
        <w:rPr>
          <w:sz w:val="26"/>
          <w:szCs w:val="26"/>
        </w:rPr>
      </w:pPr>
      <w:r>
        <w:rPr>
          <w:sz w:val="26"/>
          <w:szCs w:val="26"/>
        </w:rPr>
        <w:t>с</w:t>
      </w:r>
      <w:r w:rsidR="00E06417" w:rsidRPr="00E06417">
        <w:rPr>
          <w:sz w:val="26"/>
          <w:szCs w:val="26"/>
        </w:rPr>
        <w:t>овершенствование приборной техники диагностирования и контроля герметичности элементов систем газоснабжения природным и сжиженным газом</w:t>
      </w:r>
      <w:r>
        <w:rPr>
          <w:sz w:val="26"/>
          <w:szCs w:val="26"/>
        </w:rPr>
        <w:t>;</w:t>
      </w:r>
      <w:r w:rsidR="00E06417" w:rsidRPr="00E06417">
        <w:rPr>
          <w:sz w:val="26"/>
          <w:szCs w:val="26"/>
        </w:rPr>
        <w:t xml:space="preserve"> </w:t>
      </w:r>
    </w:p>
    <w:p w:rsidR="00E06417" w:rsidRPr="0036196D" w:rsidRDefault="0036196D" w:rsidP="00E06417">
      <w:pPr>
        <w:pStyle w:val="ab"/>
        <w:numPr>
          <w:ilvl w:val="0"/>
          <w:numId w:val="11"/>
        </w:numPr>
        <w:tabs>
          <w:tab w:val="clear" w:pos="720"/>
          <w:tab w:val="num" w:pos="0"/>
        </w:tabs>
        <w:spacing w:before="100" w:beforeAutospacing="1" w:after="100" w:afterAutospacing="1"/>
        <w:ind w:left="284" w:firstLine="0"/>
        <w:rPr>
          <w:sz w:val="26"/>
          <w:szCs w:val="26"/>
        </w:rPr>
      </w:pPr>
      <w:r w:rsidRPr="0036196D">
        <w:rPr>
          <w:sz w:val="26"/>
          <w:szCs w:val="26"/>
        </w:rPr>
        <w:t>п</w:t>
      </w:r>
      <w:r w:rsidR="00E06417" w:rsidRPr="0036196D">
        <w:rPr>
          <w:sz w:val="26"/>
          <w:szCs w:val="26"/>
        </w:rPr>
        <w:t>роведение профилактических мероприятий по предупреждению повреждений подземных и надземных газопроводов строительной техникой и транспортными средствами</w:t>
      </w:r>
      <w:r w:rsidRPr="0036196D">
        <w:rPr>
          <w:sz w:val="26"/>
          <w:szCs w:val="26"/>
        </w:rPr>
        <w:t>;</w:t>
      </w:r>
    </w:p>
    <w:bookmarkEnd w:id="3"/>
    <w:bookmarkEnd w:id="4"/>
    <w:p w:rsidR="007A2787" w:rsidRPr="000C3BA6" w:rsidRDefault="007A2787" w:rsidP="007A2787">
      <w:pPr>
        <w:pStyle w:val="3"/>
        <w:rPr>
          <w:rFonts w:ascii="Times New Roman" w:hAnsi="Times New Roman"/>
          <w:sz w:val="26"/>
          <w:szCs w:val="26"/>
        </w:rPr>
      </w:pPr>
      <w:r w:rsidRPr="000C3BA6">
        <w:rPr>
          <w:rFonts w:ascii="Times New Roman" w:hAnsi="Times New Roman"/>
          <w:sz w:val="26"/>
          <w:szCs w:val="26"/>
        </w:rPr>
        <w:lastRenderedPageBreak/>
        <w:t xml:space="preserve">Экономия </w:t>
      </w:r>
      <w:r w:rsidR="004E6C53" w:rsidRPr="000C3BA6">
        <w:rPr>
          <w:rFonts w:ascii="Times New Roman" w:hAnsi="Times New Roman"/>
          <w:sz w:val="26"/>
          <w:szCs w:val="26"/>
        </w:rPr>
        <w:t>при производстве</w:t>
      </w:r>
      <w:r w:rsidR="004E6FBB" w:rsidRPr="000C3BA6">
        <w:rPr>
          <w:rFonts w:ascii="Times New Roman" w:hAnsi="Times New Roman"/>
          <w:sz w:val="26"/>
          <w:szCs w:val="26"/>
        </w:rPr>
        <w:t>,</w:t>
      </w:r>
      <w:r w:rsidR="004E6C53" w:rsidRPr="000C3BA6">
        <w:rPr>
          <w:rFonts w:ascii="Times New Roman" w:hAnsi="Times New Roman"/>
          <w:sz w:val="26"/>
          <w:szCs w:val="26"/>
        </w:rPr>
        <w:t xml:space="preserve"> передаче</w:t>
      </w:r>
      <w:r w:rsidR="004E6FBB" w:rsidRPr="000C3BA6">
        <w:rPr>
          <w:rFonts w:ascii="Times New Roman" w:hAnsi="Times New Roman"/>
          <w:sz w:val="26"/>
          <w:szCs w:val="26"/>
        </w:rPr>
        <w:t xml:space="preserve"> и потреблении</w:t>
      </w:r>
      <w:r w:rsidR="004E6C53" w:rsidRPr="000C3BA6">
        <w:rPr>
          <w:rFonts w:ascii="Times New Roman" w:hAnsi="Times New Roman"/>
          <w:sz w:val="26"/>
          <w:szCs w:val="26"/>
        </w:rPr>
        <w:t xml:space="preserve"> электроэнергии</w:t>
      </w:r>
    </w:p>
    <w:p w:rsidR="008B5CC9" w:rsidRDefault="008B5CC9" w:rsidP="00B81245">
      <w:pPr>
        <w:pStyle w:val="ab"/>
        <w:numPr>
          <w:ilvl w:val="0"/>
          <w:numId w:val="12"/>
        </w:numPr>
        <w:tabs>
          <w:tab w:val="left" w:pos="709"/>
        </w:tabs>
        <w:spacing w:before="100" w:beforeAutospacing="1" w:after="100" w:afterAutospacing="1"/>
        <w:ind w:left="284" w:firstLine="0"/>
        <w:jc w:val="both"/>
        <w:rPr>
          <w:sz w:val="26"/>
          <w:szCs w:val="26"/>
        </w:rPr>
      </w:pPr>
      <w:r>
        <w:rPr>
          <w:sz w:val="26"/>
          <w:szCs w:val="26"/>
        </w:rPr>
        <w:t>повышение</w:t>
      </w:r>
      <w:r w:rsidRPr="00A6076F">
        <w:rPr>
          <w:sz w:val="26"/>
          <w:szCs w:val="26"/>
        </w:rPr>
        <w:t xml:space="preserve"> квалификация персонала</w:t>
      </w:r>
      <w:r>
        <w:rPr>
          <w:sz w:val="26"/>
          <w:szCs w:val="26"/>
        </w:rPr>
        <w:t>;</w:t>
      </w:r>
    </w:p>
    <w:p w:rsidR="00EB2FCD" w:rsidRDefault="00EB2FCD" w:rsidP="00B81245">
      <w:pPr>
        <w:pStyle w:val="ab"/>
        <w:numPr>
          <w:ilvl w:val="0"/>
          <w:numId w:val="12"/>
        </w:numPr>
        <w:tabs>
          <w:tab w:val="left" w:pos="709"/>
        </w:tabs>
        <w:spacing w:before="100" w:beforeAutospacing="1" w:after="100" w:afterAutospacing="1"/>
        <w:ind w:left="284" w:firstLine="0"/>
        <w:jc w:val="both"/>
        <w:rPr>
          <w:sz w:val="26"/>
          <w:szCs w:val="26"/>
        </w:rPr>
      </w:pPr>
      <w:r>
        <w:rPr>
          <w:sz w:val="26"/>
          <w:szCs w:val="26"/>
        </w:rPr>
        <w:t>назначение ответственных за контролем расхода энергоресурсов и проведение мероприятий по энергосбережению;</w:t>
      </w:r>
    </w:p>
    <w:p w:rsidR="00EB2FCD" w:rsidRDefault="00EB2FCD" w:rsidP="00B81245">
      <w:pPr>
        <w:pStyle w:val="ab"/>
        <w:numPr>
          <w:ilvl w:val="0"/>
          <w:numId w:val="12"/>
        </w:numPr>
        <w:tabs>
          <w:tab w:val="left" w:pos="709"/>
        </w:tabs>
        <w:spacing w:before="100" w:beforeAutospacing="1" w:after="100" w:afterAutospacing="1"/>
        <w:ind w:left="284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соблюдение правил эксплуатации </w:t>
      </w:r>
      <w:proofErr w:type="spellStart"/>
      <w:r>
        <w:rPr>
          <w:sz w:val="26"/>
          <w:szCs w:val="26"/>
        </w:rPr>
        <w:t>энергооборудования</w:t>
      </w:r>
      <w:proofErr w:type="spellEnd"/>
      <w:r>
        <w:rPr>
          <w:sz w:val="26"/>
          <w:szCs w:val="26"/>
        </w:rPr>
        <w:t>;</w:t>
      </w:r>
    </w:p>
    <w:p w:rsidR="001239DB" w:rsidRPr="000C3BA6" w:rsidRDefault="007A2787" w:rsidP="00B81245">
      <w:pPr>
        <w:pStyle w:val="ab"/>
        <w:numPr>
          <w:ilvl w:val="0"/>
          <w:numId w:val="12"/>
        </w:numPr>
        <w:tabs>
          <w:tab w:val="left" w:pos="709"/>
        </w:tabs>
        <w:spacing w:before="100" w:beforeAutospacing="1" w:after="100" w:afterAutospacing="1"/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модернизация станций с использованием современных технологий (</w:t>
      </w:r>
      <w:proofErr w:type="spellStart"/>
      <w:r w:rsidRPr="000C3BA6">
        <w:rPr>
          <w:sz w:val="26"/>
          <w:szCs w:val="26"/>
        </w:rPr>
        <w:t>суперсверхкритических</w:t>
      </w:r>
      <w:proofErr w:type="spellEnd"/>
      <w:r w:rsidRPr="000C3BA6">
        <w:rPr>
          <w:sz w:val="26"/>
          <w:szCs w:val="26"/>
        </w:rPr>
        <w:t xml:space="preserve"> параметров пара, </w:t>
      </w:r>
      <w:proofErr w:type="spellStart"/>
      <w:r w:rsidRPr="000C3BA6">
        <w:rPr>
          <w:sz w:val="26"/>
          <w:szCs w:val="26"/>
        </w:rPr>
        <w:t>котлоагрегатов</w:t>
      </w:r>
      <w:proofErr w:type="spellEnd"/>
      <w:r w:rsidRPr="000C3BA6">
        <w:rPr>
          <w:sz w:val="26"/>
          <w:szCs w:val="26"/>
        </w:rPr>
        <w:t xml:space="preserve"> с циркулирующим кипящим слоем и др.) с КПД  для всего вводимого генерирующего оборудования на угле не ниже 43%;</w:t>
      </w:r>
    </w:p>
    <w:p w:rsidR="001239DB" w:rsidRPr="000C3BA6" w:rsidRDefault="007A2787" w:rsidP="00B81245">
      <w:pPr>
        <w:pStyle w:val="ab"/>
        <w:numPr>
          <w:ilvl w:val="0"/>
          <w:numId w:val="12"/>
        </w:numPr>
        <w:tabs>
          <w:tab w:val="left" w:pos="709"/>
        </w:tabs>
        <w:spacing w:before="100" w:beforeAutospacing="1" w:after="200" w:afterAutospacing="1" w:line="276" w:lineRule="auto"/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модернизация ДЭС с использованием нового современного </w:t>
      </w:r>
      <w:proofErr w:type="spellStart"/>
      <w:r w:rsidRPr="000C3BA6">
        <w:rPr>
          <w:sz w:val="26"/>
          <w:szCs w:val="26"/>
        </w:rPr>
        <w:t>энергоэффективного</w:t>
      </w:r>
      <w:proofErr w:type="spellEnd"/>
      <w:r w:rsidRPr="000C3BA6">
        <w:rPr>
          <w:sz w:val="26"/>
          <w:szCs w:val="26"/>
        </w:rPr>
        <w:t xml:space="preserve"> оборудования  со снижением среднего расхода топлива до 356 гут/</w:t>
      </w:r>
      <w:proofErr w:type="spellStart"/>
      <w:proofErr w:type="gramStart"/>
      <w:r w:rsidRPr="000C3BA6">
        <w:rPr>
          <w:sz w:val="26"/>
          <w:szCs w:val="26"/>
        </w:rPr>
        <w:t>кВт-ч</w:t>
      </w:r>
      <w:proofErr w:type="spellEnd"/>
      <w:proofErr w:type="gramEnd"/>
      <w:r w:rsidRPr="000C3BA6">
        <w:rPr>
          <w:sz w:val="26"/>
          <w:szCs w:val="26"/>
        </w:rPr>
        <w:t>;</w:t>
      </w:r>
    </w:p>
    <w:p w:rsidR="004E6C53" w:rsidRPr="000C3BA6" w:rsidRDefault="00B81245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>
        <w:rPr>
          <w:sz w:val="26"/>
          <w:szCs w:val="26"/>
        </w:rPr>
        <w:t>модернизация</w:t>
      </w:r>
      <w:r w:rsidR="004E6C53" w:rsidRPr="000C3BA6">
        <w:rPr>
          <w:sz w:val="26"/>
          <w:szCs w:val="26"/>
        </w:rPr>
        <w:t xml:space="preserve"> станций с использованием современного оборудования с КПД  для вновь вводимого генерирующего оборудования не ниже 52%;</w:t>
      </w:r>
    </w:p>
    <w:p w:rsidR="004E6C53" w:rsidRPr="000C3BA6" w:rsidRDefault="00B81245" w:rsidP="00B81245">
      <w:pPr>
        <w:pStyle w:val="ab"/>
        <w:numPr>
          <w:ilvl w:val="0"/>
          <w:numId w:val="12"/>
        </w:numPr>
        <w:tabs>
          <w:tab w:val="left" w:pos="709"/>
        </w:tabs>
        <w:spacing w:before="100" w:beforeAutospacing="1" w:after="200" w:afterAutospacing="1" w:line="276" w:lineRule="auto"/>
        <w:ind w:left="284" w:firstLine="0"/>
        <w:jc w:val="both"/>
        <w:rPr>
          <w:sz w:val="26"/>
          <w:szCs w:val="26"/>
        </w:rPr>
      </w:pPr>
      <w:r>
        <w:rPr>
          <w:sz w:val="26"/>
          <w:szCs w:val="26"/>
        </w:rPr>
        <w:t>реконструкция</w:t>
      </w:r>
      <w:r w:rsidR="004E6C53" w:rsidRPr="000C3BA6">
        <w:rPr>
          <w:sz w:val="26"/>
          <w:szCs w:val="26"/>
        </w:rPr>
        <w:t xml:space="preserve">  трансформаторных подстанций, магистральных электрических сетей высокого  напряжения (110 кВ и выше), распределительных электрических сетей среднего и низкого напряжения (35-0,38 кВ), совершенствования системы коммерческого и технического учета электроэнергии;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доведение показателей оборудования до нормативного уровня. Разработка рекомендаций по внедрению на ТЭС и РК наиболее эффективных мероприятий по устранению выявленных при </w:t>
      </w:r>
      <w:proofErr w:type="spellStart"/>
      <w:r w:rsidRPr="000C3BA6">
        <w:rPr>
          <w:sz w:val="26"/>
          <w:szCs w:val="26"/>
        </w:rPr>
        <w:t>энергообследованиях</w:t>
      </w:r>
      <w:proofErr w:type="spellEnd"/>
      <w:r w:rsidRPr="000C3BA6">
        <w:rPr>
          <w:sz w:val="26"/>
          <w:szCs w:val="26"/>
        </w:rPr>
        <w:t xml:space="preserve"> причин: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пониженного вакуума;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proofErr w:type="spellStart"/>
      <w:r w:rsidRPr="000C3BA6">
        <w:rPr>
          <w:sz w:val="26"/>
          <w:szCs w:val="26"/>
        </w:rPr>
        <w:t>недогрева</w:t>
      </w:r>
      <w:proofErr w:type="spellEnd"/>
      <w:r w:rsidRPr="000C3BA6">
        <w:rPr>
          <w:sz w:val="26"/>
          <w:szCs w:val="26"/>
        </w:rPr>
        <w:t xml:space="preserve"> питательной воды;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повышенных присосов воздуха в топки и газоходы котлов;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высокой температуры уходящих газов;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пониженных параметров свежего пара и пара </w:t>
      </w:r>
      <w:proofErr w:type="spellStart"/>
      <w:r w:rsidRPr="000C3BA6">
        <w:rPr>
          <w:sz w:val="26"/>
          <w:szCs w:val="26"/>
        </w:rPr>
        <w:t>промперегрева</w:t>
      </w:r>
      <w:proofErr w:type="spellEnd"/>
      <w:r w:rsidRPr="000C3BA6">
        <w:rPr>
          <w:sz w:val="26"/>
          <w:szCs w:val="26"/>
        </w:rPr>
        <w:t>;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перерасходов тепла и электроэнергии на собственные нужды турбоагрегатов и котлов;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увеличение доли теплофикационной выработки электроэнергии на ТЭС за счет совершенствования тепловой схемы, оптимизации режимов работы турбоагрегатов, упорядочения работы РОУ, БРОУ, пиковых водогрейных котлов;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внедрение новой энергосберегающей техники и технологии (регулируемого электропривода, контактных теплообменников, шариковой очистки конденсаторов и сетевых подогревателей, новых технологий по водно-химическому режиму и т.д.);</w:t>
      </w:r>
    </w:p>
    <w:p w:rsidR="004E6FBB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совершенствование технического учета</w:t>
      </w:r>
      <w:r w:rsidR="004E6FBB" w:rsidRPr="000C3BA6">
        <w:rPr>
          <w:sz w:val="26"/>
          <w:szCs w:val="26"/>
        </w:rPr>
        <w:t xml:space="preserve"> отпуска тепла, расхода газа, выработки, отпуска электроэнергии, ее потребления на собственные нужды, повышение точности оперативного и технического учета угля и мазута;</w:t>
      </w:r>
      <w:r w:rsidRPr="000C3BA6">
        <w:rPr>
          <w:sz w:val="26"/>
          <w:szCs w:val="26"/>
        </w:rPr>
        <w:t xml:space="preserve"> 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внедрение автоматизированного коммерческого учета отпуска тепла, расхода газа, выработки, отпуска электроэнергии, ее потребления на собственные нужды, </w:t>
      </w:r>
      <w:r w:rsidRPr="000C3BA6">
        <w:rPr>
          <w:sz w:val="26"/>
          <w:szCs w:val="26"/>
        </w:rPr>
        <w:lastRenderedPageBreak/>
        <w:t xml:space="preserve">повышение точности оперативного и технического учета угля и мазута, развитие претензионной работы с </w:t>
      </w:r>
      <w:proofErr w:type="spellStart"/>
      <w:r w:rsidRPr="000C3BA6">
        <w:rPr>
          <w:sz w:val="26"/>
          <w:szCs w:val="26"/>
        </w:rPr>
        <w:t>топливоснабжающими</w:t>
      </w:r>
      <w:proofErr w:type="spellEnd"/>
      <w:r w:rsidRPr="000C3BA6">
        <w:rPr>
          <w:sz w:val="26"/>
          <w:szCs w:val="26"/>
        </w:rPr>
        <w:t xml:space="preserve"> организациями;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расширение энергетического анализа путем совершенствования нормативно-технической документации, повышения достоверности расчета показателей, своевременного выявления и устранения причин нерационального использования энергоресурсов. </w:t>
      </w:r>
      <w:proofErr w:type="gramStart"/>
      <w:r w:rsidRPr="000C3BA6">
        <w:rPr>
          <w:sz w:val="26"/>
          <w:szCs w:val="26"/>
        </w:rPr>
        <w:t>Оценка объемов экономии топливно-энергетических ресурсов от внедрения мероприятий, затраты на их реализацию, сроки их окупаемости определяются в соответствии с действующей в отрасли НТД;</w:t>
      </w:r>
      <w:proofErr w:type="gramEnd"/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proofErr w:type="gramStart"/>
      <w:r w:rsidRPr="000C3BA6">
        <w:rPr>
          <w:sz w:val="26"/>
          <w:szCs w:val="26"/>
        </w:rPr>
        <w:t>сетевое резервирование с автоматическим вводом резервного питания от разных подстанций или с разных шин одной подстанции, имеющей 2-стороннее независимое питание, в качестве схемного решения повышения надежности электроснабжения; сетевым резервированием должны быть обеспечены все подстанции напряжением 35-110 кВ (для подстанций напряжением 35 кВ допускается резервирование  шин 6-10 кВ по сети 6-10 кВ);</w:t>
      </w:r>
      <w:proofErr w:type="gramEnd"/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перевод сети с напряжения 6 кВ на напряжение 10 кВ в качестве основного напряжения распределительной сети; 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 xml:space="preserve">увеличение доли сетей с напряжением 35 кВ; </w:t>
      </w:r>
    </w:p>
    <w:p w:rsidR="004E6C53" w:rsidRPr="000C3BA6" w:rsidRDefault="004E6C53" w:rsidP="00170EF1">
      <w:pPr>
        <w:numPr>
          <w:ilvl w:val="0"/>
          <w:numId w:val="12"/>
        </w:numPr>
        <w:spacing w:before="100" w:beforeAutospacing="1" w:after="100" w:afterAutospacing="1"/>
        <w:ind w:left="284" w:firstLine="0"/>
        <w:rPr>
          <w:sz w:val="26"/>
          <w:szCs w:val="26"/>
        </w:rPr>
      </w:pPr>
      <w:r w:rsidRPr="000C3BA6">
        <w:rPr>
          <w:sz w:val="26"/>
          <w:szCs w:val="26"/>
        </w:rPr>
        <w:t>снижение  длины воздушных и кабельных линий электропередачи в зависимости от класса напряжений и плотности населения (для плотно населенных районов/ для районов с малой плотностью населения):</w:t>
      </w:r>
    </w:p>
    <w:p w:rsidR="004E6C53" w:rsidRPr="000C3BA6" w:rsidRDefault="00A3182D" w:rsidP="00A3182D">
      <w:pPr>
        <w:spacing w:before="100" w:beforeAutospacing="1" w:after="100" w:afterAutospacing="1"/>
        <w:ind w:left="284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4E6C53" w:rsidRPr="000C3BA6">
        <w:rPr>
          <w:sz w:val="26"/>
          <w:szCs w:val="26"/>
        </w:rPr>
        <w:t xml:space="preserve">для </w:t>
      </w:r>
      <w:proofErr w:type="gramStart"/>
      <w:r w:rsidR="004E6C53" w:rsidRPr="000C3BA6">
        <w:rPr>
          <w:sz w:val="26"/>
          <w:szCs w:val="26"/>
        </w:rPr>
        <w:t>ВЛ</w:t>
      </w:r>
      <w:proofErr w:type="gramEnd"/>
      <w:r w:rsidR="004E6C53" w:rsidRPr="000C3BA6">
        <w:rPr>
          <w:sz w:val="26"/>
          <w:szCs w:val="26"/>
        </w:rPr>
        <w:t xml:space="preserve"> (КЛ) 6–20 кВ не более – 10/20 км;</w:t>
      </w:r>
    </w:p>
    <w:p w:rsidR="004E6C53" w:rsidRPr="000C3BA6" w:rsidRDefault="00A3182D" w:rsidP="00A3182D">
      <w:pPr>
        <w:spacing w:before="100" w:beforeAutospacing="1" w:after="100" w:afterAutospacing="1"/>
        <w:ind w:left="284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 w:rsidR="004E6C53" w:rsidRPr="000C3BA6">
        <w:rPr>
          <w:sz w:val="26"/>
          <w:szCs w:val="26"/>
        </w:rPr>
        <w:t xml:space="preserve">для </w:t>
      </w:r>
      <w:proofErr w:type="gramStart"/>
      <w:r w:rsidR="004E6C53" w:rsidRPr="000C3BA6">
        <w:rPr>
          <w:sz w:val="26"/>
          <w:szCs w:val="26"/>
        </w:rPr>
        <w:t>ВЛ</w:t>
      </w:r>
      <w:proofErr w:type="gramEnd"/>
      <w:r w:rsidR="004E6C53" w:rsidRPr="000C3BA6">
        <w:rPr>
          <w:sz w:val="26"/>
          <w:szCs w:val="26"/>
        </w:rPr>
        <w:t xml:space="preserve"> (КЛ)-0,4 кВ – не более 0,5 км от центра питания до наиболее удаленной точки и 2 км суммарной длины ВЛ-0,4 кВ. В городской и сельской местности протяженность ВЛ (КЛ) варьируется в зависимости от типа применяемой конструкции ТП;</w:t>
      </w:r>
    </w:p>
    <w:p w:rsidR="004E6C53" w:rsidRPr="00A3182D" w:rsidRDefault="004E6C53" w:rsidP="007B1C45">
      <w:pPr>
        <w:pStyle w:val="ab"/>
        <w:numPr>
          <w:ilvl w:val="0"/>
          <w:numId w:val="14"/>
        </w:numPr>
        <w:tabs>
          <w:tab w:val="left" w:pos="709"/>
        </w:tabs>
        <w:ind w:left="284" w:firstLine="0"/>
        <w:jc w:val="both"/>
        <w:rPr>
          <w:sz w:val="26"/>
          <w:szCs w:val="26"/>
        </w:rPr>
      </w:pPr>
      <w:r w:rsidRPr="00A3182D">
        <w:rPr>
          <w:sz w:val="26"/>
          <w:szCs w:val="26"/>
        </w:rPr>
        <w:t xml:space="preserve">сокращение радиуса действия и строительство </w:t>
      </w:r>
      <w:proofErr w:type="gramStart"/>
      <w:r w:rsidRPr="00A3182D">
        <w:rPr>
          <w:sz w:val="26"/>
          <w:szCs w:val="26"/>
        </w:rPr>
        <w:t>ВЛ</w:t>
      </w:r>
      <w:proofErr w:type="gramEnd"/>
      <w:r w:rsidRPr="00A3182D">
        <w:rPr>
          <w:sz w:val="26"/>
          <w:szCs w:val="26"/>
        </w:rPr>
        <w:t xml:space="preserve"> (0,4 кВ) в трехфазном исполнении по всей длине; 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применение самонесущих изолированных и защищенных проводов для </w:t>
      </w:r>
      <w:proofErr w:type="gramStart"/>
      <w:r w:rsidRPr="000C3BA6">
        <w:rPr>
          <w:sz w:val="26"/>
          <w:szCs w:val="26"/>
        </w:rPr>
        <w:t>ВЛ</w:t>
      </w:r>
      <w:proofErr w:type="gramEnd"/>
      <w:r w:rsidRPr="000C3BA6">
        <w:rPr>
          <w:sz w:val="26"/>
          <w:szCs w:val="26"/>
        </w:rPr>
        <w:t xml:space="preserve"> напряжением 0,4-10 кВ; 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использование максимального допустимого сечения провода в электрических сетях напряжением 0,4-10 кВ с целью адаптации их пропускной способности к росту нагрузок в течение всего срока службы; 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внедрение нового, более экономичного, электрооборудования, в частности, распределительных трансформаторов с уменьшенными активными и реактивными потерями холостого хода, встроенных в КТП и ЗТП конденсаторных батарей; 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применение</w:t>
      </w:r>
      <w:r w:rsidR="00776C08">
        <w:rPr>
          <w:sz w:val="26"/>
          <w:szCs w:val="26"/>
        </w:rPr>
        <w:t xml:space="preserve"> </w:t>
      </w:r>
      <w:r w:rsidR="00776C08">
        <w:rPr>
          <w:sz w:val="26"/>
        </w:rPr>
        <w:t>герметичных масляных или заполненных</w:t>
      </w:r>
      <w:r w:rsidR="00776C08" w:rsidRPr="00337EB4">
        <w:rPr>
          <w:sz w:val="26"/>
        </w:rPr>
        <w:t xml:space="preserve"> жидким негор</w:t>
      </w:r>
      <w:r w:rsidR="00776C08">
        <w:rPr>
          <w:sz w:val="26"/>
        </w:rPr>
        <w:t>ючим диэлектриком трансформаторов</w:t>
      </w:r>
      <w:r w:rsidR="00776C08" w:rsidRPr="00337EB4">
        <w:rPr>
          <w:sz w:val="26"/>
        </w:rPr>
        <w:t xml:space="preserve"> с уменьшенными удельными техническими потерями электроэнергии и массогабаритными параметрами, в том числе, специа</w:t>
      </w:r>
      <w:r w:rsidR="00776C08">
        <w:rPr>
          <w:sz w:val="26"/>
        </w:rPr>
        <w:t>льных конструкций трансформаторов</w:t>
      </w:r>
      <w:r w:rsidR="00776C08" w:rsidRPr="00337EB4">
        <w:rPr>
          <w:sz w:val="26"/>
        </w:rPr>
        <w:t xml:space="preserve"> мощностью до 100 </w:t>
      </w:r>
      <w:proofErr w:type="spellStart"/>
      <w:r w:rsidR="00776C08" w:rsidRPr="00337EB4">
        <w:rPr>
          <w:sz w:val="26"/>
        </w:rPr>
        <w:t>кВА</w:t>
      </w:r>
      <w:proofErr w:type="spellEnd"/>
      <w:r w:rsidR="00776C08" w:rsidRPr="00337EB4">
        <w:rPr>
          <w:sz w:val="26"/>
        </w:rPr>
        <w:t>, позволяющих их подвеску на опоре</w:t>
      </w:r>
      <w:r w:rsidRPr="000C3BA6">
        <w:rPr>
          <w:sz w:val="26"/>
          <w:szCs w:val="26"/>
        </w:rPr>
        <w:t xml:space="preserve"> </w:t>
      </w:r>
      <w:r w:rsidR="00776C08">
        <w:rPr>
          <w:sz w:val="26"/>
          <w:szCs w:val="26"/>
        </w:rPr>
        <w:t>(</w:t>
      </w:r>
      <w:r w:rsidRPr="000C3BA6">
        <w:rPr>
          <w:sz w:val="26"/>
          <w:szCs w:val="26"/>
        </w:rPr>
        <w:t>столбовых трансформаторов (6-10/0,4 кВ)</w:t>
      </w:r>
      <w:r w:rsidR="00776C08">
        <w:rPr>
          <w:sz w:val="26"/>
          <w:szCs w:val="26"/>
        </w:rPr>
        <w:t>)</w:t>
      </w:r>
      <w:r w:rsidRPr="000C3BA6">
        <w:rPr>
          <w:sz w:val="26"/>
          <w:szCs w:val="26"/>
        </w:rPr>
        <w:t xml:space="preserve"> </w:t>
      </w:r>
      <w:r w:rsidRPr="000C3BA6">
        <w:rPr>
          <w:sz w:val="26"/>
          <w:szCs w:val="26"/>
        </w:rPr>
        <w:lastRenderedPageBreak/>
        <w:t xml:space="preserve">для сокращения протяженности сетей напряжением 0,4 кВ и потерь электроэнергии в них; 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более широкое использование устройств автоматического регулирования напряжения под нагрузкой, вольтодобавочных трансформаторов, средств местного регулирования напряжения для повышения качества электроэнергии и снижения ее потерь; 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комплексная автоматизация и телемеханизация электрических сетей, применение коммутационных аппаратов нового поколения, средств дистанционного определения мест повреждения в электрических сетях для сокращения длительности неоптимальных ремонтных и послеаварийных режимов, поиска и ликвидации аварий; 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повышение достоверности измерений в электрических сетях на основе использования новых информационных технологий, автоматизации обработки телеметрической информации. 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внедрение регулируемых компенсирующих устройств (управляемых шунтируемых реакторов, статических компенсаторов реактивной мощности) для оптимизации потоков реактивной мощности и снижения недопустимых или опасных уровней напряжения в узлах сетей; 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строительство новых линий электропередачи и повышение пропускной способности существующих линий для выдачи активной мощности от «запертых» электростанций для ликвидации дефицитных узлов и завышенных транзитных </w:t>
      </w:r>
      <w:proofErr w:type="spellStart"/>
      <w:r w:rsidRPr="000C3BA6">
        <w:rPr>
          <w:sz w:val="26"/>
          <w:szCs w:val="26"/>
        </w:rPr>
        <w:t>перетоков</w:t>
      </w:r>
      <w:proofErr w:type="spellEnd"/>
      <w:r w:rsidRPr="000C3BA6">
        <w:rPr>
          <w:sz w:val="26"/>
          <w:szCs w:val="26"/>
        </w:rPr>
        <w:t xml:space="preserve">; 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развитие нетрадиционной и возобновляемой энергетики (малых ГЭС, </w:t>
      </w:r>
      <w:proofErr w:type="spellStart"/>
      <w:r w:rsidRPr="000C3BA6">
        <w:rPr>
          <w:sz w:val="26"/>
          <w:szCs w:val="26"/>
        </w:rPr>
        <w:t>ветроэлектростанций</w:t>
      </w:r>
      <w:proofErr w:type="spellEnd"/>
      <w:r w:rsidRPr="000C3BA6">
        <w:rPr>
          <w:sz w:val="26"/>
          <w:szCs w:val="26"/>
        </w:rPr>
        <w:t>, приливных, геотермальных ГЭС и т. п.) для выдачи малых мощностей в удаленные дефицитные узлы электрических сетей;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совершенствование учета электроэнергии на электростанциях, подстанциях и в электрических сетях;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разработка, создание и широкое применение автоматизированных систем контроля и учета электроэнергии (АСКУЭ), в том числе для бытовых потребителей, тесная интеграция этих систем с программным и техническим обеспечением автоматизированных систем диспетчерского управления (АСДУ), обеспечение АСКУЭ и АСДУ надежными каналами связи и передачи информации, метрологическая аттестация АСКУЭ. 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реализация оптимальных режимов замкнутых электрических сетей 110 кВ и выше по реактивной мощности и напряжению;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проведение переключений в рабочей схеме сети, обеспечивающих распределение электроэнергии при минимальных потерях;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перевод неиспользуемых генераторов станций в режим СК;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осуществление регулирования напряжения в центрах питания радиальных сетей 6-110 кВ, обеспечивающего минимальные потери электроэнергии при допустимых отклонениях напряжения у потребителей электроэнергии;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размыкание линий 6-35 кВ с двухсторонним питанием в точках, обеспечивающих электроснабжение потребителей при минимальных суммарных потерях электроэнергии в сетях 6-35 кВ и выше;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отключение в режимах малых нагрузок одного из трансформаторов на подстанциях с двумя и более трансформаторами;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lastRenderedPageBreak/>
        <w:t>выравнивание нагрузок фаз в сетях 0,4 кВ.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установка и ввод в работу автоматических регуляторов напряжения на трансформаторах с РПН;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установка и ввод в работу автоматических регуляторов источников реактивной мощности;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установка и ввод в работу средств телеизмерений.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разукрупнение подстанций, ввод дополнительных </w:t>
      </w:r>
      <w:proofErr w:type="gramStart"/>
      <w:r w:rsidRPr="000C3BA6">
        <w:rPr>
          <w:sz w:val="26"/>
          <w:szCs w:val="26"/>
        </w:rPr>
        <w:t>ВЛ</w:t>
      </w:r>
      <w:proofErr w:type="gramEnd"/>
      <w:r w:rsidRPr="000C3BA6">
        <w:rPr>
          <w:sz w:val="26"/>
          <w:szCs w:val="26"/>
        </w:rPr>
        <w:t xml:space="preserve"> и трансформаторов для разгрузки перегруженных участков сетей, перемещение трансформаторов с одних подстанций на другие с целью нормализации их загрузки, ввод дополнительных коммутационных аппаратов и т.п.;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ввод компенсирующих устройств (КУ) на подстанциях энергосистемы;</w:t>
      </w:r>
    </w:p>
    <w:p w:rsidR="004E6C53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ввод технических средств регулирования напряжения (трансформаторов с продольно-поперечным регулированием, вольтодобавочных трансформаторов</w:t>
      </w:r>
      <w:r w:rsidR="00776C08">
        <w:rPr>
          <w:sz w:val="26"/>
          <w:szCs w:val="26"/>
        </w:rPr>
        <w:t>, трансформаторов с РПН и т.д.);</w:t>
      </w:r>
    </w:p>
    <w:p w:rsidR="00776C08" w:rsidRPr="003F3E20" w:rsidRDefault="00EB2FCD" w:rsidP="003F3E20">
      <w:pPr>
        <w:pStyle w:val="ab"/>
        <w:numPr>
          <w:ilvl w:val="0"/>
          <w:numId w:val="4"/>
        </w:numPr>
        <w:tabs>
          <w:tab w:val="clear" w:pos="1571"/>
          <w:tab w:val="num" w:pos="284"/>
          <w:tab w:val="num" w:pos="709"/>
          <w:tab w:val="left" w:pos="1134"/>
        </w:tabs>
        <w:ind w:left="284" w:firstLine="0"/>
        <w:jc w:val="both"/>
        <w:rPr>
          <w:sz w:val="26"/>
          <w:szCs w:val="26"/>
        </w:rPr>
      </w:pPr>
      <w:r>
        <w:rPr>
          <w:sz w:val="26"/>
          <w:szCs w:val="26"/>
        </w:rPr>
        <w:t>з</w:t>
      </w:r>
      <w:r w:rsidR="003F3E20">
        <w:rPr>
          <w:sz w:val="26"/>
          <w:szCs w:val="26"/>
        </w:rPr>
        <w:t>амена измерительных</w:t>
      </w:r>
      <w:r w:rsidR="00776C08" w:rsidRPr="003F3E20">
        <w:rPr>
          <w:sz w:val="26"/>
          <w:szCs w:val="26"/>
        </w:rPr>
        <w:t xml:space="preserve"> трансформатор</w:t>
      </w:r>
      <w:r w:rsidR="003F3E20">
        <w:rPr>
          <w:sz w:val="26"/>
          <w:szCs w:val="26"/>
        </w:rPr>
        <w:t>ов</w:t>
      </w:r>
      <w:r w:rsidR="00776C08" w:rsidRPr="003F3E20">
        <w:rPr>
          <w:sz w:val="26"/>
          <w:szCs w:val="26"/>
        </w:rPr>
        <w:t xml:space="preserve"> тока (</w:t>
      </w:r>
      <w:proofErr w:type="gramStart"/>
      <w:r w:rsidR="00776C08" w:rsidRPr="003F3E20">
        <w:rPr>
          <w:sz w:val="26"/>
          <w:szCs w:val="26"/>
        </w:rPr>
        <w:t>ТТ</w:t>
      </w:r>
      <w:proofErr w:type="gramEnd"/>
      <w:r w:rsidR="00776C08" w:rsidRPr="003F3E20">
        <w:rPr>
          <w:sz w:val="26"/>
          <w:szCs w:val="26"/>
        </w:rPr>
        <w:t xml:space="preserve">) </w:t>
      </w:r>
      <w:r w:rsidR="003F3E20">
        <w:rPr>
          <w:sz w:val="26"/>
          <w:szCs w:val="26"/>
        </w:rPr>
        <w:t>на ТТ</w:t>
      </w:r>
      <w:r w:rsidR="00776C08" w:rsidRPr="003F3E20">
        <w:rPr>
          <w:sz w:val="26"/>
          <w:szCs w:val="26"/>
        </w:rPr>
        <w:t xml:space="preserve"> с литой или </w:t>
      </w:r>
      <w:proofErr w:type="spellStart"/>
      <w:r w:rsidR="00776C08" w:rsidRPr="003F3E20">
        <w:rPr>
          <w:sz w:val="26"/>
          <w:szCs w:val="26"/>
        </w:rPr>
        <w:t>элегазовой</w:t>
      </w:r>
      <w:proofErr w:type="spellEnd"/>
      <w:r w:rsidR="00776C08" w:rsidRPr="003F3E20">
        <w:rPr>
          <w:sz w:val="26"/>
          <w:szCs w:val="26"/>
        </w:rPr>
        <w:t xml:space="preserve"> изоляцией и иметь не менее трех вторичных обмоток</w:t>
      </w:r>
      <w:r w:rsidR="00055DCD" w:rsidRPr="003F3E20">
        <w:rPr>
          <w:sz w:val="26"/>
          <w:szCs w:val="26"/>
        </w:rPr>
        <w:t xml:space="preserve"> с улучшенными характеристиками</w:t>
      </w:r>
      <w:r w:rsidR="003F3E20">
        <w:rPr>
          <w:sz w:val="26"/>
          <w:szCs w:val="26"/>
        </w:rPr>
        <w:t xml:space="preserve"> (для напряжения выше 1 кВ)</w:t>
      </w:r>
      <w:r w:rsidR="00055DCD" w:rsidRPr="003F3E20">
        <w:rPr>
          <w:sz w:val="26"/>
          <w:szCs w:val="26"/>
        </w:rPr>
        <w:t xml:space="preserve"> и с номинальными параметрами, соответствующими фактическим нагрузкам;</w:t>
      </w:r>
    </w:p>
    <w:p w:rsidR="00776C08" w:rsidRPr="000C3BA6" w:rsidRDefault="00EB2FCD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>
        <w:rPr>
          <w:sz w:val="26"/>
          <w:szCs w:val="26"/>
        </w:rPr>
        <w:t>з</w:t>
      </w:r>
      <w:r w:rsidR="003F3E20">
        <w:rPr>
          <w:sz w:val="26"/>
          <w:szCs w:val="26"/>
        </w:rPr>
        <w:t>амена измерительных</w:t>
      </w:r>
      <w:r w:rsidR="003F3E20" w:rsidRPr="003F3E20">
        <w:rPr>
          <w:sz w:val="26"/>
          <w:szCs w:val="26"/>
        </w:rPr>
        <w:t xml:space="preserve"> трансформатор</w:t>
      </w:r>
      <w:r w:rsidR="003F3E20">
        <w:rPr>
          <w:sz w:val="26"/>
          <w:szCs w:val="26"/>
        </w:rPr>
        <w:t>ов</w:t>
      </w:r>
      <w:r w:rsidR="00776C08">
        <w:rPr>
          <w:sz w:val="26"/>
          <w:szCs w:val="24"/>
        </w:rPr>
        <w:t xml:space="preserve"> напряжения (ТН) </w:t>
      </w:r>
      <w:r w:rsidR="003F3E20">
        <w:rPr>
          <w:sz w:val="26"/>
          <w:szCs w:val="24"/>
        </w:rPr>
        <w:t xml:space="preserve">на ТН с </w:t>
      </w:r>
      <w:proofErr w:type="spellStart"/>
      <w:r w:rsidR="003F3E20">
        <w:rPr>
          <w:sz w:val="26"/>
          <w:szCs w:val="24"/>
        </w:rPr>
        <w:t>антирезонансным</w:t>
      </w:r>
      <w:proofErr w:type="spellEnd"/>
      <w:r w:rsidR="003F3E20">
        <w:rPr>
          <w:sz w:val="26"/>
          <w:szCs w:val="24"/>
        </w:rPr>
        <w:t xml:space="preserve"> исполнением</w:t>
      </w:r>
      <w:r w:rsidR="00776C08">
        <w:rPr>
          <w:sz w:val="26"/>
          <w:szCs w:val="24"/>
        </w:rPr>
        <w:t xml:space="preserve"> преимущественно с литой или </w:t>
      </w:r>
      <w:proofErr w:type="spellStart"/>
      <w:r w:rsidR="00776C08">
        <w:rPr>
          <w:sz w:val="26"/>
          <w:szCs w:val="24"/>
        </w:rPr>
        <w:t>элегазовой</w:t>
      </w:r>
      <w:proofErr w:type="spellEnd"/>
      <w:r w:rsidR="00776C08">
        <w:rPr>
          <w:sz w:val="26"/>
          <w:szCs w:val="24"/>
        </w:rPr>
        <w:t xml:space="preserve"> изоляцией</w:t>
      </w:r>
      <w:r w:rsidR="00055DCD">
        <w:rPr>
          <w:sz w:val="26"/>
          <w:szCs w:val="24"/>
        </w:rPr>
        <w:t xml:space="preserve"> и иметь </w:t>
      </w:r>
      <w:r w:rsidR="00055DCD" w:rsidRPr="00854244">
        <w:rPr>
          <w:sz w:val="26"/>
          <w:szCs w:val="24"/>
        </w:rPr>
        <w:t xml:space="preserve">не менее </w:t>
      </w:r>
      <w:r w:rsidR="00055DCD">
        <w:rPr>
          <w:sz w:val="26"/>
          <w:szCs w:val="24"/>
        </w:rPr>
        <w:t>тре</w:t>
      </w:r>
      <w:r w:rsidR="00055DCD" w:rsidRPr="00854244">
        <w:rPr>
          <w:sz w:val="26"/>
          <w:szCs w:val="24"/>
        </w:rPr>
        <w:t>х вторичных обмоток</w:t>
      </w:r>
      <w:r w:rsidR="00055DCD" w:rsidRPr="00055DCD">
        <w:rPr>
          <w:sz w:val="26"/>
          <w:szCs w:val="26"/>
        </w:rPr>
        <w:t xml:space="preserve"> </w:t>
      </w:r>
      <w:r w:rsidR="00055DCD" w:rsidRPr="000C3BA6">
        <w:rPr>
          <w:sz w:val="26"/>
          <w:szCs w:val="26"/>
        </w:rPr>
        <w:t>с улучшенными характеристиками и с номинальными параметрами, соответствующими фактическим нагрузкам;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обеспечение работы измерительных трансформаторов и электросчетчиков в допустимых условиях (отсутствие недогрузки первичных цепей </w:t>
      </w:r>
      <w:proofErr w:type="gramStart"/>
      <w:r w:rsidRPr="000C3BA6">
        <w:rPr>
          <w:sz w:val="26"/>
          <w:szCs w:val="26"/>
        </w:rPr>
        <w:t>ТТ</w:t>
      </w:r>
      <w:proofErr w:type="gramEnd"/>
      <w:r w:rsidRPr="000C3BA6">
        <w:rPr>
          <w:sz w:val="26"/>
          <w:szCs w:val="26"/>
        </w:rPr>
        <w:t>, перегрузки вторичных цепей ТТ и ТН, обеспечение требуемых температурных условий, устранение вибраций оснований счетчиков и т.д.);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замена существующих приборов учета на</w:t>
      </w:r>
      <w:r w:rsidR="00055DCD">
        <w:rPr>
          <w:sz w:val="26"/>
          <w:szCs w:val="26"/>
        </w:rPr>
        <w:t xml:space="preserve"> интервальные</w:t>
      </w:r>
      <w:r w:rsidRPr="000C3BA6">
        <w:rPr>
          <w:sz w:val="26"/>
          <w:szCs w:val="26"/>
        </w:rPr>
        <w:t xml:space="preserve"> приборы с улучшенными характеристиками;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установка приборов технического учета </w:t>
      </w:r>
      <w:r w:rsidR="00EB2FCD">
        <w:rPr>
          <w:sz w:val="26"/>
          <w:szCs w:val="26"/>
        </w:rPr>
        <w:t>на энергоёмких присоединениях</w:t>
      </w:r>
      <w:r w:rsidRPr="000C3BA6">
        <w:rPr>
          <w:sz w:val="26"/>
          <w:szCs w:val="26"/>
        </w:rPr>
        <w:t>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периодические проверки условий работы электросчетчиков расчетного учета у потребителей и выявление хищений электроэнергии: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замена вводов в здания, выполненных голым проводом, на кабели от опоры </w:t>
      </w:r>
      <w:proofErr w:type="gramStart"/>
      <w:r w:rsidRPr="000C3BA6">
        <w:rPr>
          <w:sz w:val="26"/>
          <w:szCs w:val="26"/>
        </w:rPr>
        <w:t>ВЛ</w:t>
      </w:r>
      <w:proofErr w:type="gramEnd"/>
      <w:r w:rsidRPr="000C3BA6">
        <w:rPr>
          <w:sz w:val="26"/>
          <w:szCs w:val="26"/>
        </w:rPr>
        <w:t xml:space="preserve"> 0,38 кВ до счетчика потребителя.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вынос учета электроэнергии в шкафы учета за границы частного владения, доступ к которому будет иметь только контролер.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перенос расчетного учета из ТП (КТП) в выносные шкафы.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маркирование шкафов учета знаками визуального контроля.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организация контрольного съема показаний счетчиков у юридических лиц не реже одного раза в квартал и у физических лиц не реже одного раза в год.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исключение </w:t>
      </w:r>
      <w:proofErr w:type="spellStart"/>
      <w:r w:rsidRPr="000C3BA6">
        <w:rPr>
          <w:sz w:val="26"/>
          <w:szCs w:val="26"/>
        </w:rPr>
        <w:t>самосъема</w:t>
      </w:r>
      <w:proofErr w:type="spellEnd"/>
      <w:r w:rsidRPr="000C3BA6">
        <w:rPr>
          <w:sz w:val="26"/>
          <w:szCs w:val="26"/>
        </w:rPr>
        <w:t xml:space="preserve"> показаний счетчиков бытовыми абонентами: выставление счетов по факту потребления, выставление счетов на предоплату.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контроль и анализ средней оплаты за электроэнергию (для потребителей).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установка настраиваемых автоматов по отключению нагрузки </w:t>
      </w:r>
      <w:proofErr w:type="gramStart"/>
      <w:r w:rsidRPr="000C3BA6">
        <w:rPr>
          <w:sz w:val="26"/>
          <w:szCs w:val="26"/>
        </w:rPr>
        <w:t>сверх</w:t>
      </w:r>
      <w:proofErr w:type="gramEnd"/>
      <w:r w:rsidRPr="000C3BA6">
        <w:rPr>
          <w:sz w:val="26"/>
          <w:szCs w:val="26"/>
        </w:rPr>
        <w:t xml:space="preserve"> заявленной потребителями.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lastRenderedPageBreak/>
        <w:t>пломбирование приборов учета современными пломбами.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введение системы наказаний (прогрессирующих штрафов) за повторное незаконное пользование электроэнергией.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реконструкция внутридомовой проводки с целью индивидуального отключения абонентов-неплательщиков.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проведение рейдов по выявлению неучтенной электроэнергии (хищений) в производственном и коммунально-бытовом секторах.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проведение контрольных рейдов по отключениям потребителей в составе: представитель власти, электромонтер, контролер.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организация равномерного снятия показаний счетчиков строго в установленные сроки по группам потребителей.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организация оптимального маршрута при снятии показаний счетчиков для составления баланса электроэнергии на подстанциях.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замена источников света новыми </w:t>
      </w:r>
      <w:proofErr w:type="spellStart"/>
      <w:r w:rsidRPr="000C3BA6">
        <w:rPr>
          <w:sz w:val="26"/>
          <w:szCs w:val="26"/>
        </w:rPr>
        <w:t>энергоэффективными</w:t>
      </w:r>
      <w:proofErr w:type="spellEnd"/>
      <w:r w:rsidRPr="000C3BA6">
        <w:rPr>
          <w:sz w:val="26"/>
          <w:szCs w:val="26"/>
        </w:rPr>
        <w:t xml:space="preserve"> лампами при обеспечении установленных норм освещенности;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максимальное использование естественного освещения в дневное время и автоматическое управление искусственным освещением в зависимости от уровня естественного освещения. Управление включением освещения может осуществляться от инфракрасных датчиков, присутствия людей или движения;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использование современной осветительной арматуры с </w:t>
      </w:r>
      <w:proofErr w:type="gramStart"/>
      <w:r w:rsidRPr="000C3BA6">
        <w:rPr>
          <w:sz w:val="26"/>
          <w:szCs w:val="26"/>
        </w:rPr>
        <w:t>рациональным</w:t>
      </w:r>
      <w:proofErr w:type="gramEnd"/>
      <w:r w:rsidRPr="000C3BA6">
        <w:rPr>
          <w:sz w:val="26"/>
          <w:szCs w:val="26"/>
        </w:rPr>
        <w:t xml:space="preserve"> </w:t>
      </w:r>
      <w:proofErr w:type="spellStart"/>
      <w:r w:rsidRPr="000C3BA6">
        <w:rPr>
          <w:sz w:val="26"/>
          <w:szCs w:val="26"/>
        </w:rPr>
        <w:t>светораспределением</w:t>
      </w:r>
      <w:proofErr w:type="spellEnd"/>
      <w:r w:rsidRPr="000C3BA6">
        <w:rPr>
          <w:sz w:val="26"/>
          <w:szCs w:val="26"/>
        </w:rPr>
        <w:t>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использование электронной пускорегулирующей аппаратуры (ЭПРА);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применение автоматических выключателей для систем дежурного освещения в зонах временного пребывания персонала;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содержание </w:t>
      </w:r>
      <w:proofErr w:type="spellStart"/>
      <w:r w:rsidRPr="000C3BA6">
        <w:rPr>
          <w:sz w:val="26"/>
          <w:szCs w:val="26"/>
        </w:rPr>
        <w:t>светопрозрачных</w:t>
      </w:r>
      <w:proofErr w:type="spellEnd"/>
      <w:r w:rsidRPr="000C3BA6">
        <w:rPr>
          <w:sz w:val="26"/>
          <w:szCs w:val="26"/>
        </w:rPr>
        <w:t xml:space="preserve"> конструкций и осветительных приборов в чистоте.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установка защиты от превышения номинальных уровней напряжения;</w:t>
      </w:r>
    </w:p>
    <w:p w:rsidR="004E6C53" w:rsidRPr="000C3BA6" w:rsidRDefault="004E6C53" w:rsidP="007B1C4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обычные люминесцентные светильники, работающие более 5000 ч в год, должны быть оборудованы отражателями, позволяющими удвоить световой поток или </w:t>
      </w:r>
      <w:proofErr w:type="gramStart"/>
      <w:r w:rsidRPr="000C3BA6">
        <w:rPr>
          <w:sz w:val="26"/>
          <w:szCs w:val="26"/>
        </w:rPr>
        <w:t>при том</w:t>
      </w:r>
      <w:proofErr w:type="gramEnd"/>
      <w:r w:rsidRPr="000C3BA6">
        <w:rPr>
          <w:sz w:val="26"/>
          <w:szCs w:val="26"/>
        </w:rPr>
        <w:t xml:space="preserve"> же световом потоке уменьшить вдвое количество люминесцентных ламп;</w:t>
      </w:r>
    </w:p>
    <w:p w:rsidR="00897F65" w:rsidRDefault="004E6C53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897F65">
        <w:rPr>
          <w:sz w:val="26"/>
          <w:szCs w:val="26"/>
        </w:rPr>
        <w:t>разбивка большого помещения на световые зоны с отдельными для каждой зоны выключателями;</w:t>
      </w:r>
    </w:p>
    <w:p w:rsidR="004E6FBB" w:rsidRPr="00897F65" w:rsidRDefault="00242980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>
        <w:rPr>
          <w:sz w:val="26"/>
          <w:szCs w:val="26"/>
        </w:rPr>
        <w:t>з</w:t>
      </w:r>
      <w:r w:rsidR="004E6FBB" w:rsidRPr="00897F65">
        <w:rPr>
          <w:sz w:val="26"/>
          <w:szCs w:val="26"/>
        </w:rPr>
        <w:t>амена ламп н</w:t>
      </w:r>
      <w:r w:rsidR="00362CD3">
        <w:rPr>
          <w:sz w:val="26"/>
          <w:szCs w:val="26"/>
        </w:rPr>
        <w:t xml:space="preserve">акаливания </w:t>
      </w:r>
      <w:proofErr w:type="gramStart"/>
      <w:r w:rsidR="00362CD3">
        <w:rPr>
          <w:sz w:val="26"/>
          <w:szCs w:val="26"/>
        </w:rPr>
        <w:t>на</w:t>
      </w:r>
      <w:proofErr w:type="gramEnd"/>
      <w:r w:rsidR="00362CD3">
        <w:rPr>
          <w:sz w:val="26"/>
          <w:szCs w:val="26"/>
        </w:rPr>
        <w:t xml:space="preserve"> энергосберегающие</w:t>
      </w:r>
      <w:r w:rsidR="004E6FBB" w:rsidRPr="00897F65">
        <w:rPr>
          <w:sz w:val="26"/>
          <w:szCs w:val="26"/>
        </w:rPr>
        <w:t>;</w:t>
      </w:r>
    </w:p>
    <w:p w:rsidR="004E6FBB" w:rsidRPr="000C3BA6" w:rsidRDefault="00242980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>
        <w:rPr>
          <w:sz w:val="26"/>
          <w:szCs w:val="26"/>
        </w:rPr>
        <w:t>п</w:t>
      </w:r>
      <w:r w:rsidR="004E6FBB" w:rsidRPr="000C3BA6">
        <w:rPr>
          <w:sz w:val="26"/>
          <w:szCs w:val="26"/>
        </w:rPr>
        <w:t xml:space="preserve">рименение систем микропроцессорного управления </w:t>
      </w:r>
      <w:proofErr w:type="spellStart"/>
      <w:r w:rsidR="004E6FBB" w:rsidRPr="000C3BA6">
        <w:rPr>
          <w:sz w:val="26"/>
          <w:szCs w:val="26"/>
        </w:rPr>
        <w:t>частнорегулируемыми</w:t>
      </w:r>
      <w:proofErr w:type="spellEnd"/>
      <w:r w:rsidR="004E6FBB" w:rsidRPr="000C3BA6">
        <w:rPr>
          <w:sz w:val="26"/>
          <w:szCs w:val="26"/>
        </w:rPr>
        <w:t xml:space="preserve"> приводами электродвигателей лифтов;</w:t>
      </w:r>
    </w:p>
    <w:p w:rsidR="004E6FBB" w:rsidRDefault="00242980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>
        <w:rPr>
          <w:sz w:val="26"/>
          <w:szCs w:val="26"/>
        </w:rPr>
        <w:t>з</w:t>
      </w:r>
      <w:r w:rsidR="004E6FBB" w:rsidRPr="000C3BA6">
        <w:rPr>
          <w:sz w:val="26"/>
          <w:szCs w:val="26"/>
        </w:rPr>
        <w:t xml:space="preserve">амена применяемых </w:t>
      </w:r>
      <w:proofErr w:type="spellStart"/>
      <w:r w:rsidR="004E6FBB" w:rsidRPr="000C3BA6">
        <w:rPr>
          <w:sz w:val="26"/>
          <w:szCs w:val="26"/>
        </w:rPr>
        <w:t>люменесцентных</w:t>
      </w:r>
      <w:proofErr w:type="spellEnd"/>
      <w:r w:rsidR="004E6FBB" w:rsidRPr="000C3BA6">
        <w:rPr>
          <w:sz w:val="26"/>
          <w:szCs w:val="26"/>
        </w:rPr>
        <w:t xml:space="preserve"> уличных светильников на натриевые или светодиодные светильники;</w:t>
      </w:r>
    </w:p>
    <w:p w:rsidR="00242980" w:rsidRPr="000C3BA6" w:rsidRDefault="00242980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>
        <w:rPr>
          <w:sz w:val="26"/>
          <w:szCs w:val="26"/>
        </w:rPr>
        <w:t>установка автоматической системы управления уличным освещением;</w:t>
      </w:r>
    </w:p>
    <w:p w:rsidR="004E6FBB" w:rsidRPr="000C3BA6" w:rsidRDefault="004E6FBB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Применение автоматики (</w:t>
      </w:r>
      <w:proofErr w:type="spellStart"/>
      <w:r w:rsidRPr="000C3BA6">
        <w:rPr>
          <w:sz w:val="26"/>
          <w:szCs w:val="26"/>
        </w:rPr>
        <w:t>фотоакустических</w:t>
      </w:r>
      <w:proofErr w:type="spellEnd"/>
      <w:r w:rsidRPr="000C3BA6">
        <w:rPr>
          <w:sz w:val="26"/>
          <w:szCs w:val="26"/>
        </w:rPr>
        <w:t>, инфракрасных и др. реле (датчиков)) для управляемого включения источников света в местах общего пользования, подвалах, технических этажах и подъездах домов;</w:t>
      </w:r>
    </w:p>
    <w:p w:rsidR="004E6FBB" w:rsidRPr="000C3BA6" w:rsidRDefault="004E6FBB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установка компенсаторов реактивной мощности;</w:t>
      </w:r>
    </w:p>
    <w:p w:rsidR="004E6FBB" w:rsidRPr="000C3BA6" w:rsidRDefault="004E6FBB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применение </w:t>
      </w:r>
      <w:proofErr w:type="spellStart"/>
      <w:r w:rsidRPr="000C3BA6">
        <w:rPr>
          <w:sz w:val="26"/>
          <w:szCs w:val="26"/>
        </w:rPr>
        <w:t>энергоэффективных</w:t>
      </w:r>
      <w:proofErr w:type="spellEnd"/>
      <w:r w:rsidRPr="000C3BA6">
        <w:rPr>
          <w:sz w:val="26"/>
          <w:szCs w:val="26"/>
        </w:rPr>
        <w:t xml:space="preserve"> циркуляционных насосов, </w:t>
      </w:r>
      <w:proofErr w:type="spellStart"/>
      <w:r w:rsidRPr="000C3BA6">
        <w:rPr>
          <w:sz w:val="26"/>
          <w:szCs w:val="26"/>
        </w:rPr>
        <w:t>частотнорегулируемых</w:t>
      </w:r>
      <w:proofErr w:type="spellEnd"/>
      <w:r w:rsidRPr="000C3BA6">
        <w:rPr>
          <w:sz w:val="26"/>
          <w:szCs w:val="26"/>
        </w:rPr>
        <w:t xml:space="preserve"> приводов;</w:t>
      </w:r>
    </w:p>
    <w:p w:rsidR="004E6FBB" w:rsidRPr="000C3BA6" w:rsidRDefault="004E6FBB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lastRenderedPageBreak/>
        <w:t xml:space="preserve">пропаганда применения </w:t>
      </w:r>
      <w:proofErr w:type="spellStart"/>
      <w:r w:rsidRPr="000C3BA6">
        <w:rPr>
          <w:sz w:val="26"/>
          <w:szCs w:val="26"/>
        </w:rPr>
        <w:t>энергоэффективной</w:t>
      </w:r>
      <w:proofErr w:type="spellEnd"/>
      <w:r w:rsidRPr="000C3BA6">
        <w:rPr>
          <w:sz w:val="26"/>
          <w:szCs w:val="26"/>
        </w:rPr>
        <w:t xml:space="preserve"> бытовой техники класса</w:t>
      </w:r>
      <w:proofErr w:type="gramStart"/>
      <w:r w:rsidRPr="000C3BA6">
        <w:rPr>
          <w:sz w:val="26"/>
          <w:szCs w:val="26"/>
        </w:rPr>
        <w:t xml:space="preserve"> А</w:t>
      </w:r>
      <w:proofErr w:type="gramEnd"/>
      <w:r w:rsidRPr="000C3BA6">
        <w:rPr>
          <w:sz w:val="26"/>
          <w:szCs w:val="26"/>
        </w:rPr>
        <w:t>+, А++.</w:t>
      </w:r>
    </w:p>
    <w:p w:rsidR="004E6FBB" w:rsidRDefault="004E6FBB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использование солнечных батарей для освещения здания;</w:t>
      </w:r>
    </w:p>
    <w:p w:rsidR="00D6315F" w:rsidRPr="000C3BA6" w:rsidRDefault="00D6315F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>
        <w:rPr>
          <w:sz w:val="26"/>
          <w:szCs w:val="26"/>
        </w:rPr>
        <w:t>регулярное проведение разъяснительных мероприятий по экономии энергоресурсов;</w:t>
      </w:r>
    </w:p>
    <w:p w:rsidR="004E6FBB" w:rsidRPr="000C3BA6" w:rsidRDefault="004E6FBB" w:rsidP="00897F65">
      <w:pPr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регулярное информирование жителей о состоянии </w:t>
      </w:r>
      <w:proofErr w:type="spellStart"/>
      <w:r w:rsidRPr="000C3BA6">
        <w:rPr>
          <w:sz w:val="26"/>
          <w:szCs w:val="26"/>
        </w:rPr>
        <w:t>электопотребления</w:t>
      </w:r>
      <w:proofErr w:type="spellEnd"/>
      <w:r w:rsidRPr="000C3BA6">
        <w:rPr>
          <w:sz w:val="26"/>
          <w:szCs w:val="26"/>
        </w:rPr>
        <w:t xml:space="preserve">, способах экономии электрической энергии, мерах по сокращению потребления электрической энергии на обслуживание </w:t>
      </w:r>
      <w:proofErr w:type="spellStart"/>
      <w:r w:rsidRPr="000C3BA6">
        <w:rPr>
          <w:sz w:val="26"/>
          <w:szCs w:val="26"/>
        </w:rPr>
        <w:t>общедомового</w:t>
      </w:r>
      <w:proofErr w:type="spellEnd"/>
      <w:r w:rsidRPr="000C3BA6">
        <w:rPr>
          <w:sz w:val="26"/>
          <w:szCs w:val="26"/>
        </w:rPr>
        <w:t xml:space="preserve"> имущества.</w:t>
      </w:r>
    </w:p>
    <w:p w:rsidR="004E6C53" w:rsidRPr="00D7026E" w:rsidRDefault="001733EE" w:rsidP="001733EE">
      <w:pPr>
        <w:pStyle w:val="ab"/>
        <w:tabs>
          <w:tab w:val="left" w:pos="426"/>
        </w:tabs>
        <w:spacing w:before="100" w:beforeAutospacing="1" w:after="200" w:afterAutospacing="1" w:line="276" w:lineRule="auto"/>
        <w:ind w:left="709"/>
        <w:jc w:val="both"/>
        <w:rPr>
          <w:b/>
          <w:bCs/>
          <w:color w:val="4F81BD"/>
          <w:sz w:val="26"/>
          <w:szCs w:val="26"/>
        </w:rPr>
      </w:pPr>
      <w:r w:rsidRPr="00D7026E">
        <w:rPr>
          <w:b/>
          <w:bCs/>
          <w:color w:val="4F81BD"/>
          <w:sz w:val="26"/>
          <w:szCs w:val="26"/>
        </w:rPr>
        <w:t xml:space="preserve">Повышение </w:t>
      </w:r>
      <w:proofErr w:type="spellStart"/>
      <w:r w:rsidRPr="00D7026E">
        <w:rPr>
          <w:b/>
          <w:bCs/>
          <w:color w:val="4F81BD"/>
          <w:sz w:val="26"/>
          <w:szCs w:val="26"/>
        </w:rPr>
        <w:t>энергоэффективности</w:t>
      </w:r>
      <w:proofErr w:type="spellEnd"/>
      <w:r w:rsidRPr="00D7026E">
        <w:rPr>
          <w:b/>
          <w:bCs/>
          <w:color w:val="4F81BD"/>
          <w:sz w:val="26"/>
          <w:szCs w:val="26"/>
        </w:rPr>
        <w:t xml:space="preserve"> добычи и переработки топлива</w:t>
      </w:r>
    </w:p>
    <w:p w:rsidR="001733EE" w:rsidRPr="00242980" w:rsidRDefault="001733EE" w:rsidP="007B1C45">
      <w:pPr>
        <w:pStyle w:val="ab"/>
        <w:numPr>
          <w:ilvl w:val="0"/>
          <w:numId w:val="12"/>
        </w:numPr>
        <w:tabs>
          <w:tab w:val="left" w:pos="709"/>
        </w:tabs>
        <w:spacing w:before="100" w:beforeAutospacing="1" w:after="200" w:afterAutospacing="1" w:line="276" w:lineRule="auto"/>
        <w:ind w:left="284" w:firstLine="0"/>
        <w:jc w:val="both"/>
      </w:pPr>
      <w:r w:rsidRPr="000C3BA6">
        <w:rPr>
          <w:b/>
          <w:sz w:val="26"/>
          <w:szCs w:val="26"/>
        </w:rPr>
        <w:t xml:space="preserve">в угледобыче, </w:t>
      </w:r>
      <w:r w:rsidRPr="000C3BA6">
        <w:rPr>
          <w:sz w:val="26"/>
          <w:szCs w:val="26"/>
        </w:rPr>
        <w:t xml:space="preserve">в т.ч. за счет: </w:t>
      </w:r>
    </w:p>
    <w:p w:rsidR="001733EE" w:rsidRPr="000C3BA6" w:rsidRDefault="001733EE" w:rsidP="007B1C45">
      <w:pPr>
        <w:numPr>
          <w:ilvl w:val="0"/>
          <w:numId w:val="17"/>
        </w:numPr>
        <w:tabs>
          <w:tab w:val="clear" w:pos="1571"/>
          <w:tab w:val="num" w:pos="851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расширения применения прогрессивных технологий добычи («шахта-лава» для подземной добычи; поточной и поточно-циклической – для отрытой добычи);</w:t>
      </w:r>
    </w:p>
    <w:p w:rsidR="001733EE" w:rsidRPr="000C3BA6" w:rsidRDefault="001733EE" w:rsidP="007B1C45">
      <w:pPr>
        <w:numPr>
          <w:ilvl w:val="0"/>
          <w:numId w:val="17"/>
        </w:numPr>
        <w:tabs>
          <w:tab w:val="clear" w:pos="1571"/>
          <w:tab w:val="num" w:pos="851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 утилизации </w:t>
      </w:r>
      <w:proofErr w:type="spellStart"/>
      <w:r w:rsidRPr="000C3BA6">
        <w:rPr>
          <w:sz w:val="26"/>
          <w:szCs w:val="26"/>
        </w:rPr>
        <w:t>низкопотенциального</w:t>
      </w:r>
      <w:proofErr w:type="spellEnd"/>
      <w:r w:rsidRPr="000C3BA6">
        <w:rPr>
          <w:sz w:val="26"/>
          <w:szCs w:val="26"/>
        </w:rPr>
        <w:t xml:space="preserve"> тепла шахтных вод и др.</w:t>
      </w:r>
    </w:p>
    <w:p w:rsidR="001733EE" w:rsidRPr="000C3BA6" w:rsidRDefault="001733EE" w:rsidP="007B1C45">
      <w:pPr>
        <w:pStyle w:val="ab"/>
        <w:numPr>
          <w:ilvl w:val="0"/>
          <w:numId w:val="12"/>
        </w:numPr>
        <w:tabs>
          <w:tab w:val="left" w:pos="709"/>
        </w:tabs>
        <w:spacing w:before="100" w:beforeAutospacing="1" w:after="200" w:afterAutospacing="1" w:line="276" w:lineRule="auto"/>
        <w:ind w:left="284" w:firstLine="0"/>
        <w:jc w:val="both"/>
        <w:rPr>
          <w:sz w:val="26"/>
          <w:szCs w:val="26"/>
        </w:rPr>
      </w:pPr>
      <w:r w:rsidRPr="000C3BA6">
        <w:rPr>
          <w:b/>
          <w:sz w:val="26"/>
          <w:szCs w:val="26"/>
        </w:rPr>
        <w:t xml:space="preserve">в </w:t>
      </w:r>
      <w:proofErr w:type="spellStart"/>
      <w:r w:rsidRPr="000C3BA6">
        <w:rPr>
          <w:b/>
          <w:sz w:val="26"/>
          <w:szCs w:val="26"/>
        </w:rPr>
        <w:t>углепераработке</w:t>
      </w:r>
      <w:proofErr w:type="spellEnd"/>
      <w:r w:rsidRPr="000C3BA6">
        <w:rPr>
          <w:b/>
          <w:sz w:val="26"/>
          <w:szCs w:val="26"/>
        </w:rPr>
        <w:t>,</w:t>
      </w:r>
      <w:r w:rsidRPr="000C3BA6">
        <w:rPr>
          <w:sz w:val="26"/>
          <w:szCs w:val="26"/>
        </w:rPr>
        <w:t xml:space="preserve"> в т.ч. за счет: </w:t>
      </w:r>
    </w:p>
    <w:p w:rsidR="001733EE" w:rsidRPr="000C3BA6" w:rsidRDefault="001733EE" w:rsidP="007B1C45">
      <w:pPr>
        <w:numPr>
          <w:ilvl w:val="0"/>
          <w:numId w:val="18"/>
        </w:numPr>
        <w:tabs>
          <w:tab w:val="clear" w:pos="1571"/>
          <w:tab w:val="num" w:pos="851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внедрения технологий термической переработки низкосортных углей;</w:t>
      </w:r>
    </w:p>
    <w:p w:rsidR="001733EE" w:rsidRPr="000C3BA6" w:rsidRDefault="001733EE" w:rsidP="007B1C45">
      <w:pPr>
        <w:numPr>
          <w:ilvl w:val="0"/>
          <w:numId w:val="18"/>
        </w:numPr>
        <w:tabs>
          <w:tab w:val="clear" w:pos="1571"/>
          <w:tab w:val="num" w:pos="851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 извлечения и переработки метана из угольных пластов;</w:t>
      </w:r>
    </w:p>
    <w:p w:rsidR="001733EE" w:rsidRPr="000C3BA6" w:rsidRDefault="001733EE" w:rsidP="007B1C45">
      <w:pPr>
        <w:numPr>
          <w:ilvl w:val="0"/>
          <w:numId w:val="18"/>
        </w:numPr>
        <w:tabs>
          <w:tab w:val="clear" w:pos="1571"/>
          <w:tab w:val="num" w:pos="851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 селективной разработки угольных пластов;</w:t>
      </w:r>
    </w:p>
    <w:p w:rsidR="001733EE" w:rsidRPr="000C3BA6" w:rsidRDefault="001733EE" w:rsidP="007B1C45">
      <w:pPr>
        <w:numPr>
          <w:ilvl w:val="0"/>
          <w:numId w:val="18"/>
        </w:numPr>
        <w:tabs>
          <w:tab w:val="clear" w:pos="1571"/>
          <w:tab w:val="num" w:pos="851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 технологии и оборудование по безотходной глубокой переработке угля и др.</w:t>
      </w:r>
    </w:p>
    <w:p w:rsidR="001733EE" w:rsidRPr="000C3BA6" w:rsidRDefault="001733EE" w:rsidP="00170EF1">
      <w:pPr>
        <w:pStyle w:val="ab"/>
        <w:numPr>
          <w:ilvl w:val="0"/>
          <w:numId w:val="4"/>
        </w:numPr>
        <w:tabs>
          <w:tab w:val="clear" w:pos="1571"/>
          <w:tab w:val="num" w:pos="709"/>
        </w:tabs>
        <w:ind w:left="284" w:firstLine="0"/>
        <w:jc w:val="both"/>
        <w:rPr>
          <w:sz w:val="26"/>
          <w:szCs w:val="26"/>
        </w:rPr>
      </w:pPr>
      <w:r w:rsidRPr="000C3BA6">
        <w:rPr>
          <w:b/>
          <w:sz w:val="26"/>
          <w:szCs w:val="26"/>
        </w:rPr>
        <w:t>в нефтедобыче,</w:t>
      </w:r>
      <w:r w:rsidRPr="000C3BA6">
        <w:rPr>
          <w:sz w:val="26"/>
          <w:szCs w:val="26"/>
        </w:rPr>
        <w:t xml:space="preserve"> в т.ч. за счет: </w:t>
      </w:r>
    </w:p>
    <w:p w:rsidR="001733EE" w:rsidRPr="000C3BA6" w:rsidRDefault="001733EE" w:rsidP="007B1C45">
      <w:pPr>
        <w:numPr>
          <w:ilvl w:val="0"/>
          <w:numId w:val="19"/>
        </w:numPr>
        <w:tabs>
          <w:tab w:val="clear" w:pos="1571"/>
          <w:tab w:val="num" w:pos="426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снижения расхода нефти на технологические нужды, </w:t>
      </w:r>
    </w:p>
    <w:p w:rsidR="001733EE" w:rsidRPr="000C3BA6" w:rsidRDefault="001733EE" w:rsidP="007B1C45">
      <w:pPr>
        <w:numPr>
          <w:ilvl w:val="0"/>
          <w:numId w:val="19"/>
        </w:numPr>
        <w:tabs>
          <w:tab w:val="clear" w:pos="1571"/>
          <w:tab w:val="num" w:pos="426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оптимизации режима работы скважин, </w:t>
      </w:r>
    </w:p>
    <w:p w:rsidR="001733EE" w:rsidRPr="000C3BA6" w:rsidRDefault="001733EE" w:rsidP="007B1C45">
      <w:pPr>
        <w:numPr>
          <w:ilvl w:val="0"/>
          <w:numId w:val="19"/>
        </w:numPr>
        <w:tabs>
          <w:tab w:val="clear" w:pos="1571"/>
          <w:tab w:val="num" w:pos="426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совершенствования контроля  </w:t>
      </w:r>
    </w:p>
    <w:p w:rsidR="001733EE" w:rsidRPr="000C3BA6" w:rsidRDefault="001733EE" w:rsidP="007B1C45">
      <w:pPr>
        <w:numPr>
          <w:ilvl w:val="0"/>
          <w:numId w:val="19"/>
        </w:numPr>
        <w:tabs>
          <w:tab w:val="clear" w:pos="1571"/>
          <w:tab w:val="num" w:pos="426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учёта нефти внедрения</w:t>
      </w:r>
    </w:p>
    <w:p w:rsidR="005D0A5E" w:rsidRPr="000C3BA6" w:rsidRDefault="005D0A5E" w:rsidP="00170EF1">
      <w:pPr>
        <w:pStyle w:val="ab"/>
        <w:numPr>
          <w:ilvl w:val="0"/>
          <w:numId w:val="4"/>
        </w:numPr>
        <w:tabs>
          <w:tab w:val="clear" w:pos="1571"/>
          <w:tab w:val="num" w:pos="0"/>
        </w:tabs>
        <w:ind w:left="284" w:firstLine="0"/>
        <w:jc w:val="both"/>
        <w:rPr>
          <w:sz w:val="26"/>
          <w:szCs w:val="26"/>
        </w:rPr>
      </w:pPr>
      <w:proofErr w:type="gramStart"/>
      <w:r w:rsidRPr="000C3BA6">
        <w:rPr>
          <w:b/>
          <w:sz w:val="26"/>
          <w:szCs w:val="26"/>
        </w:rPr>
        <w:t>в нефтепереработке</w:t>
      </w:r>
      <w:r w:rsidRPr="000C3BA6">
        <w:rPr>
          <w:sz w:val="26"/>
          <w:szCs w:val="26"/>
        </w:rPr>
        <w:t xml:space="preserve"> (первичной переработке, гидрокрекинге, термическом крекинге, каталитическом крекинге, каталитическом </w:t>
      </w:r>
      <w:proofErr w:type="spellStart"/>
      <w:r w:rsidRPr="000C3BA6">
        <w:rPr>
          <w:sz w:val="26"/>
          <w:szCs w:val="26"/>
        </w:rPr>
        <w:t>риформинге</w:t>
      </w:r>
      <w:proofErr w:type="spellEnd"/>
      <w:r w:rsidRPr="000C3BA6">
        <w:rPr>
          <w:sz w:val="26"/>
          <w:szCs w:val="26"/>
        </w:rPr>
        <w:t xml:space="preserve">, производстве масел, коксовании тяжелых нефтяных остатков,  производстве катализаторов и др.), в т.ч. за счет: </w:t>
      </w:r>
      <w:proofErr w:type="gramEnd"/>
    </w:p>
    <w:p w:rsidR="005D0A5E" w:rsidRPr="000C3BA6" w:rsidRDefault="005D0A5E" w:rsidP="0076357D">
      <w:pPr>
        <w:pStyle w:val="ab"/>
        <w:numPr>
          <w:ilvl w:val="0"/>
          <w:numId w:val="20"/>
        </w:numPr>
        <w:tabs>
          <w:tab w:val="clear" w:pos="1571"/>
          <w:tab w:val="num" w:pos="284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вывода из эксплуатации старого оборудования в нефте</w:t>
      </w:r>
      <w:r w:rsidR="00035A16">
        <w:rPr>
          <w:sz w:val="26"/>
          <w:szCs w:val="26"/>
        </w:rPr>
        <w:t>перерабатывающей промышленности;</w:t>
      </w:r>
      <w:r w:rsidRPr="000C3BA6">
        <w:rPr>
          <w:sz w:val="26"/>
          <w:szCs w:val="26"/>
        </w:rPr>
        <w:t xml:space="preserve"> </w:t>
      </w:r>
    </w:p>
    <w:p w:rsidR="005D0A5E" w:rsidRPr="000C3BA6" w:rsidRDefault="005D0A5E" w:rsidP="0076357D">
      <w:pPr>
        <w:pStyle w:val="ab"/>
        <w:numPr>
          <w:ilvl w:val="0"/>
          <w:numId w:val="20"/>
        </w:numPr>
        <w:tabs>
          <w:tab w:val="clear" w:pos="1571"/>
          <w:tab w:val="num" w:pos="284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ввода новых мощностей, соответствующих по удельным р</w:t>
      </w:r>
      <w:r w:rsidR="00035A16">
        <w:rPr>
          <w:sz w:val="26"/>
          <w:szCs w:val="26"/>
        </w:rPr>
        <w:t>асходам лучшей мировой практике;</w:t>
      </w:r>
      <w:r w:rsidRPr="000C3BA6">
        <w:rPr>
          <w:sz w:val="26"/>
          <w:szCs w:val="26"/>
        </w:rPr>
        <w:t xml:space="preserve"> </w:t>
      </w:r>
    </w:p>
    <w:p w:rsidR="005D0A5E" w:rsidRPr="000C3BA6" w:rsidRDefault="005D0A5E" w:rsidP="0076357D">
      <w:pPr>
        <w:pStyle w:val="ab"/>
        <w:numPr>
          <w:ilvl w:val="0"/>
          <w:numId w:val="20"/>
        </w:numPr>
        <w:tabs>
          <w:tab w:val="clear" w:pos="1571"/>
          <w:tab w:val="num" w:pos="284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модернизации действующих  мощностей  с повышением индекса </w:t>
      </w:r>
      <w:proofErr w:type="spellStart"/>
      <w:r w:rsidRPr="000C3BA6">
        <w:rPr>
          <w:sz w:val="26"/>
          <w:szCs w:val="26"/>
        </w:rPr>
        <w:t>энергоэффективности</w:t>
      </w:r>
      <w:proofErr w:type="spellEnd"/>
      <w:r w:rsidRPr="000C3BA6">
        <w:rPr>
          <w:sz w:val="26"/>
          <w:szCs w:val="26"/>
        </w:rPr>
        <w:t xml:space="preserve"> в нефтеперерабатывающей промышленности</w:t>
      </w:r>
      <w:r w:rsidR="00035A16">
        <w:rPr>
          <w:sz w:val="26"/>
          <w:szCs w:val="26"/>
        </w:rPr>
        <w:t>;</w:t>
      </w:r>
    </w:p>
    <w:p w:rsidR="00B945C3" w:rsidRPr="000C3BA6" w:rsidRDefault="00B945C3" w:rsidP="0076357D">
      <w:pPr>
        <w:pStyle w:val="ab"/>
        <w:numPr>
          <w:ilvl w:val="0"/>
          <w:numId w:val="4"/>
        </w:numPr>
        <w:tabs>
          <w:tab w:val="clear" w:pos="1571"/>
          <w:tab w:val="num" w:pos="709"/>
        </w:tabs>
        <w:ind w:hanging="1287"/>
        <w:jc w:val="both"/>
        <w:rPr>
          <w:sz w:val="26"/>
          <w:szCs w:val="26"/>
        </w:rPr>
      </w:pPr>
      <w:r w:rsidRPr="000C3BA6">
        <w:rPr>
          <w:b/>
          <w:sz w:val="26"/>
          <w:szCs w:val="26"/>
        </w:rPr>
        <w:t>в газодобыче,</w:t>
      </w:r>
      <w:r w:rsidRPr="000C3BA6">
        <w:rPr>
          <w:sz w:val="26"/>
          <w:szCs w:val="26"/>
        </w:rPr>
        <w:t xml:space="preserve"> в т.ч. за счет:  </w:t>
      </w:r>
    </w:p>
    <w:p w:rsidR="00B945C3" w:rsidRPr="000C3BA6" w:rsidRDefault="00B945C3" w:rsidP="0076357D">
      <w:pPr>
        <w:numPr>
          <w:ilvl w:val="0"/>
          <w:numId w:val="19"/>
        </w:numPr>
        <w:tabs>
          <w:tab w:val="clear" w:pos="1571"/>
          <w:tab w:val="num" w:pos="426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совершенствования технологий газодобычи</w:t>
      </w:r>
      <w:r w:rsidR="00035A16">
        <w:rPr>
          <w:sz w:val="26"/>
          <w:szCs w:val="26"/>
        </w:rPr>
        <w:t>;</w:t>
      </w:r>
      <w:r w:rsidRPr="000C3BA6">
        <w:rPr>
          <w:sz w:val="26"/>
          <w:szCs w:val="26"/>
        </w:rPr>
        <w:t xml:space="preserve"> </w:t>
      </w:r>
    </w:p>
    <w:p w:rsidR="00B945C3" w:rsidRPr="000C3BA6" w:rsidRDefault="00B945C3" w:rsidP="0076357D">
      <w:pPr>
        <w:numPr>
          <w:ilvl w:val="0"/>
          <w:numId w:val="19"/>
        </w:numPr>
        <w:tabs>
          <w:tab w:val="clear" w:pos="1571"/>
          <w:tab w:val="num" w:pos="426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снижения расхода газа на тех</w:t>
      </w:r>
      <w:r w:rsidR="00035A16">
        <w:rPr>
          <w:sz w:val="26"/>
          <w:szCs w:val="26"/>
        </w:rPr>
        <w:t>нологические нужды;</w:t>
      </w:r>
      <w:r w:rsidRPr="000C3BA6">
        <w:rPr>
          <w:sz w:val="26"/>
          <w:szCs w:val="26"/>
        </w:rPr>
        <w:t xml:space="preserve"> </w:t>
      </w:r>
    </w:p>
    <w:p w:rsidR="00B945C3" w:rsidRPr="000C3BA6" w:rsidRDefault="00B945C3" w:rsidP="0076357D">
      <w:pPr>
        <w:numPr>
          <w:ilvl w:val="0"/>
          <w:numId w:val="19"/>
        </w:numPr>
        <w:tabs>
          <w:tab w:val="clear" w:pos="1571"/>
          <w:tab w:val="num" w:pos="426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 xml:space="preserve">оптимизации </w:t>
      </w:r>
      <w:r w:rsidR="00035A16">
        <w:rPr>
          <w:sz w:val="26"/>
          <w:szCs w:val="26"/>
        </w:rPr>
        <w:t>работы технологических объектов;</w:t>
      </w:r>
      <w:r w:rsidRPr="000C3BA6">
        <w:rPr>
          <w:sz w:val="26"/>
          <w:szCs w:val="26"/>
        </w:rPr>
        <w:t xml:space="preserve"> </w:t>
      </w:r>
    </w:p>
    <w:p w:rsidR="00B945C3" w:rsidRPr="000C3BA6" w:rsidRDefault="00B945C3" w:rsidP="0076357D">
      <w:pPr>
        <w:numPr>
          <w:ilvl w:val="0"/>
          <w:numId w:val="19"/>
        </w:numPr>
        <w:tabs>
          <w:tab w:val="clear" w:pos="1571"/>
          <w:tab w:val="num" w:pos="426"/>
        </w:tabs>
        <w:ind w:left="851"/>
        <w:jc w:val="both"/>
        <w:rPr>
          <w:sz w:val="26"/>
          <w:szCs w:val="26"/>
        </w:rPr>
      </w:pPr>
      <w:r w:rsidRPr="000C3BA6">
        <w:rPr>
          <w:sz w:val="26"/>
          <w:szCs w:val="26"/>
        </w:rPr>
        <w:t>совершенствование учета</w:t>
      </w:r>
      <w:r w:rsidR="00035A16">
        <w:rPr>
          <w:sz w:val="26"/>
          <w:szCs w:val="26"/>
        </w:rPr>
        <w:t>;</w:t>
      </w:r>
      <w:r w:rsidRPr="000C3BA6">
        <w:rPr>
          <w:sz w:val="26"/>
          <w:szCs w:val="26"/>
        </w:rPr>
        <w:t xml:space="preserve">  </w:t>
      </w:r>
    </w:p>
    <w:p w:rsidR="00035A16" w:rsidRDefault="00B945C3" w:rsidP="00035A16">
      <w:pPr>
        <w:numPr>
          <w:ilvl w:val="0"/>
          <w:numId w:val="19"/>
        </w:numPr>
        <w:tabs>
          <w:tab w:val="clear" w:pos="1571"/>
          <w:tab w:val="num" w:pos="426"/>
        </w:tabs>
        <w:autoSpaceDE w:val="0"/>
        <w:autoSpaceDN w:val="0"/>
        <w:adjustRightInd w:val="0"/>
        <w:ind w:left="851"/>
        <w:jc w:val="both"/>
        <w:rPr>
          <w:sz w:val="26"/>
          <w:szCs w:val="26"/>
        </w:rPr>
      </w:pPr>
      <w:proofErr w:type="gramStart"/>
      <w:r w:rsidRPr="00035A16">
        <w:rPr>
          <w:sz w:val="26"/>
          <w:szCs w:val="26"/>
        </w:rPr>
        <w:t>контроля за</w:t>
      </w:r>
      <w:proofErr w:type="gramEnd"/>
      <w:r w:rsidRPr="00035A16">
        <w:rPr>
          <w:sz w:val="26"/>
          <w:szCs w:val="26"/>
        </w:rPr>
        <w:t xml:space="preserve"> использованием газа</w:t>
      </w:r>
      <w:r w:rsidR="00035A16" w:rsidRPr="00035A16">
        <w:rPr>
          <w:sz w:val="26"/>
          <w:szCs w:val="26"/>
        </w:rPr>
        <w:t xml:space="preserve">; </w:t>
      </w:r>
    </w:p>
    <w:p w:rsidR="00434B88" w:rsidRPr="00434B88" w:rsidRDefault="00035A16" w:rsidP="00434B88">
      <w:pPr>
        <w:numPr>
          <w:ilvl w:val="0"/>
          <w:numId w:val="19"/>
        </w:numPr>
        <w:tabs>
          <w:tab w:val="clear" w:pos="1571"/>
          <w:tab w:val="num" w:pos="426"/>
        </w:tabs>
        <w:autoSpaceDE w:val="0"/>
        <w:autoSpaceDN w:val="0"/>
        <w:adjustRightInd w:val="0"/>
        <w:ind w:left="284" w:firstLine="207"/>
        <w:jc w:val="both"/>
        <w:rPr>
          <w:sz w:val="26"/>
          <w:szCs w:val="26"/>
        </w:rPr>
      </w:pPr>
      <w:r w:rsidRPr="00434B88">
        <w:rPr>
          <w:sz w:val="26"/>
          <w:szCs w:val="26"/>
        </w:rPr>
        <w:lastRenderedPageBreak/>
        <w:t>обновления и расширения парка воздушных компрессоров; использование тепла выхлопных газов газотурбинных установок (оборудование их утилизаторами тепла) для отопления производственных и административно-бытовых помещений</w:t>
      </w:r>
      <w:r w:rsidR="00434B88" w:rsidRPr="00434B88">
        <w:rPr>
          <w:sz w:val="26"/>
          <w:szCs w:val="26"/>
        </w:rPr>
        <w:t>;</w:t>
      </w:r>
      <w:r w:rsidR="00434B88" w:rsidRPr="00434B88">
        <w:rPr>
          <w:rFonts w:ascii="TimesNewRoman" w:eastAsia="Calibri" w:hAnsi="TimesNewRoman" w:cs="TimesNewRoman"/>
          <w:sz w:val="24"/>
          <w:szCs w:val="24"/>
        </w:rPr>
        <w:t xml:space="preserve"> </w:t>
      </w:r>
    </w:p>
    <w:p w:rsidR="00035A16" w:rsidRDefault="00434B88" w:rsidP="00434B88">
      <w:pPr>
        <w:numPr>
          <w:ilvl w:val="0"/>
          <w:numId w:val="19"/>
        </w:numPr>
        <w:tabs>
          <w:tab w:val="clear" w:pos="1571"/>
          <w:tab w:val="num" w:pos="426"/>
        </w:tabs>
        <w:autoSpaceDE w:val="0"/>
        <w:autoSpaceDN w:val="0"/>
        <w:adjustRightInd w:val="0"/>
        <w:ind w:left="284" w:firstLine="207"/>
        <w:jc w:val="both"/>
        <w:rPr>
          <w:sz w:val="26"/>
          <w:szCs w:val="26"/>
        </w:rPr>
      </w:pPr>
      <w:r w:rsidRPr="00434B88">
        <w:rPr>
          <w:sz w:val="26"/>
          <w:szCs w:val="26"/>
        </w:rPr>
        <w:t xml:space="preserve">внедрение схемы утилизации тепла выхлопных горячих газов и использование этой энергии на работу абсорбционных холодильных машин (АБХМ) для охлаждения воздуха на входе осевого компрессора ГПА, что </w:t>
      </w:r>
      <w:proofErr w:type="gramStart"/>
      <w:r w:rsidRPr="00434B88">
        <w:rPr>
          <w:sz w:val="26"/>
          <w:szCs w:val="26"/>
        </w:rPr>
        <w:t>позволяет</w:t>
      </w:r>
      <w:proofErr w:type="gramEnd"/>
      <w:r w:rsidRPr="00434B88">
        <w:rPr>
          <w:sz w:val="26"/>
          <w:szCs w:val="26"/>
        </w:rPr>
        <w:t xml:space="preserve"> как уменьшить выбросы тепла в атмосферу, так и повысить КПД двигателей и мощности (АБХМ, работающие на тепловой энергии выхлопных газов ГПА на КС, можно использовать по двум направлениям: 1. </w:t>
      </w:r>
      <w:r>
        <w:rPr>
          <w:sz w:val="26"/>
          <w:szCs w:val="26"/>
        </w:rPr>
        <w:t>о</w:t>
      </w:r>
      <w:r w:rsidRPr="00434B88">
        <w:rPr>
          <w:sz w:val="26"/>
          <w:szCs w:val="26"/>
        </w:rPr>
        <w:t xml:space="preserve">хлаждение воздуха на входе в осевой компрессор ГПА; 2. </w:t>
      </w:r>
      <w:r>
        <w:rPr>
          <w:sz w:val="26"/>
          <w:szCs w:val="26"/>
        </w:rPr>
        <w:t>о</w:t>
      </w:r>
      <w:r w:rsidRPr="00434B88">
        <w:rPr>
          <w:sz w:val="26"/>
          <w:szCs w:val="26"/>
        </w:rPr>
        <w:t xml:space="preserve">хлаждение технологического газа после </w:t>
      </w:r>
      <w:proofErr w:type="spellStart"/>
      <w:r w:rsidRPr="00434B88">
        <w:rPr>
          <w:sz w:val="26"/>
          <w:szCs w:val="26"/>
        </w:rPr>
        <w:t>компримирования</w:t>
      </w:r>
      <w:proofErr w:type="spellEnd"/>
      <w:r w:rsidRPr="00434B88">
        <w:rPr>
          <w:sz w:val="26"/>
          <w:szCs w:val="26"/>
        </w:rPr>
        <w:t xml:space="preserve"> с использованием АВО с АБХМ, что будет значительно более эффективным</w:t>
      </w:r>
      <w:r>
        <w:rPr>
          <w:sz w:val="26"/>
          <w:szCs w:val="26"/>
        </w:rPr>
        <w:t>);</w:t>
      </w:r>
    </w:p>
    <w:p w:rsidR="0036196D" w:rsidRPr="00E06417" w:rsidRDefault="0036196D" w:rsidP="0036196D">
      <w:pPr>
        <w:pStyle w:val="ab"/>
        <w:numPr>
          <w:ilvl w:val="0"/>
          <w:numId w:val="19"/>
        </w:numPr>
        <w:tabs>
          <w:tab w:val="clear" w:pos="1571"/>
          <w:tab w:val="num" w:pos="709"/>
        </w:tabs>
        <w:spacing w:before="100" w:beforeAutospacing="1" w:after="100" w:afterAutospacing="1"/>
        <w:ind w:left="284" w:firstLine="142"/>
        <w:rPr>
          <w:sz w:val="26"/>
          <w:szCs w:val="26"/>
        </w:rPr>
      </w:pPr>
      <w:r>
        <w:rPr>
          <w:sz w:val="26"/>
          <w:szCs w:val="26"/>
        </w:rPr>
        <w:t>и</w:t>
      </w:r>
      <w:r w:rsidRPr="00E06417">
        <w:rPr>
          <w:sz w:val="26"/>
          <w:szCs w:val="26"/>
        </w:rPr>
        <w:t>спользование нового высокотехнологичного оборудования для ГНС, ГНП и АГЗС, обеспечивающего минимальные потери газа</w:t>
      </w:r>
      <w:r>
        <w:rPr>
          <w:sz w:val="26"/>
          <w:szCs w:val="26"/>
        </w:rPr>
        <w:t>;</w:t>
      </w:r>
      <w:r w:rsidRPr="00E06417">
        <w:rPr>
          <w:sz w:val="26"/>
          <w:szCs w:val="26"/>
        </w:rPr>
        <w:t xml:space="preserve"> </w:t>
      </w:r>
    </w:p>
    <w:p w:rsidR="0036196D" w:rsidRPr="00E06417" w:rsidRDefault="0036196D" w:rsidP="0036196D">
      <w:pPr>
        <w:pStyle w:val="ab"/>
        <w:numPr>
          <w:ilvl w:val="0"/>
          <w:numId w:val="19"/>
        </w:numPr>
        <w:tabs>
          <w:tab w:val="clear" w:pos="1571"/>
          <w:tab w:val="num" w:pos="709"/>
        </w:tabs>
        <w:spacing w:before="100" w:beforeAutospacing="1" w:after="100" w:afterAutospacing="1"/>
        <w:ind w:left="284" w:firstLine="142"/>
        <w:rPr>
          <w:sz w:val="26"/>
          <w:szCs w:val="26"/>
        </w:rPr>
      </w:pPr>
      <w:r>
        <w:rPr>
          <w:sz w:val="26"/>
          <w:szCs w:val="26"/>
        </w:rPr>
        <w:t>с</w:t>
      </w:r>
      <w:r w:rsidRPr="00E06417">
        <w:rPr>
          <w:sz w:val="26"/>
          <w:szCs w:val="26"/>
        </w:rPr>
        <w:t>овершенствование приборной техники диагностирования и контроля герметичности элементов систем газоснабжения природным и сжиженным газом</w:t>
      </w:r>
      <w:r>
        <w:rPr>
          <w:sz w:val="26"/>
          <w:szCs w:val="26"/>
        </w:rPr>
        <w:t>;</w:t>
      </w:r>
      <w:r w:rsidRPr="00E06417">
        <w:rPr>
          <w:sz w:val="26"/>
          <w:szCs w:val="26"/>
        </w:rPr>
        <w:t xml:space="preserve"> </w:t>
      </w:r>
    </w:p>
    <w:p w:rsidR="0036196D" w:rsidRPr="0036196D" w:rsidRDefault="0036196D" w:rsidP="0036196D">
      <w:pPr>
        <w:pStyle w:val="ab"/>
        <w:numPr>
          <w:ilvl w:val="0"/>
          <w:numId w:val="19"/>
        </w:numPr>
        <w:tabs>
          <w:tab w:val="clear" w:pos="1571"/>
          <w:tab w:val="num" w:pos="709"/>
        </w:tabs>
        <w:spacing w:before="100" w:beforeAutospacing="1" w:after="100" w:afterAutospacing="1"/>
        <w:ind w:left="284" w:firstLine="142"/>
        <w:rPr>
          <w:sz w:val="26"/>
          <w:szCs w:val="26"/>
        </w:rPr>
      </w:pPr>
      <w:r w:rsidRPr="0036196D">
        <w:rPr>
          <w:sz w:val="26"/>
          <w:szCs w:val="26"/>
        </w:rPr>
        <w:t>проведение профилактических мероприятий по предупреждению повреждений подземных и надземных газопроводов строительной техникой и транспортными средствами;</w:t>
      </w:r>
    </w:p>
    <w:p w:rsidR="0036196D" w:rsidRPr="00434B88" w:rsidRDefault="0036196D" w:rsidP="0036196D">
      <w:pPr>
        <w:autoSpaceDE w:val="0"/>
        <w:autoSpaceDN w:val="0"/>
        <w:adjustRightInd w:val="0"/>
        <w:ind w:left="491"/>
        <w:jc w:val="both"/>
        <w:rPr>
          <w:sz w:val="26"/>
          <w:szCs w:val="26"/>
        </w:rPr>
      </w:pPr>
    </w:p>
    <w:p w:rsidR="00434B88" w:rsidRPr="00035A16" w:rsidRDefault="00434B88" w:rsidP="00035A16">
      <w:pPr>
        <w:tabs>
          <w:tab w:val="num" w:pos="426"/>
        </w:tabs>
        <w:autoSpaceDE w:val="0"/>
        <w:autoSpaceDN w:val="0"/>
        <w:adjustRightInd w:val="0"/>
        <w:ind w:left="284"/>
        <w:rPr>
          <w:sz w:val="26"/>
          <w:szCs w:val="26"/>
        </w:rPr>
      </w:pPr>
    </w:p>
    <w:p w:rsidR="00B945C3" w:rsidRPr="0076357D" w:rsidRDefault="00B945C3" w:rsidP="0076357D">
      <w:pPr>
        <w:pStyle w:val="ab"/>
        <w:numPr>
          <w:ilvl w:val="0"/>
          <w:numId w:val="21"/>
        </w:numPr>
        <w:ind w:left="709" w:hanging="425"/>
        <w:jc w:val="both"/>
        <w:rPr>
          <w:sz w:val="26"/>
          <w:szCs w:val="26"/>
        </w:rPr>
      </w:pPr>
      <w:r w:rsidRPr="0076357D">
        <w:rPr>
          <w:b/>
          <w:sz w:val="26"/>
          <w:szCs w:val="26"/>
        </w:rPr>
        <w:t xml:space="preserve">в </w:t>
      </w:r>
      <w:proofErr w:type="spellStart"/>
      <w:r w:rsidRPr="0076357D">
        <w:rPr>
          <w:b/>
          <w:sz w:val="26"/>
          <w:szCs w:val="26"/>
        </w:rPr>
        <w:t>газопереработке</w:t>
      </w:r>
      <w:proofErr w:type="spellEnd"/>
      <w:r w:rsidRPr="0076357D">
        <w:rPr>
          <w:sz w:val="26"/>
          <w:szCs w:val="26"/>
        </w:rPr>
        <w:t>, в т.ч. за счет  совершенствования технологий переработки природного газа со снижением удельных расходов</w:t>
      </w:r>
    </w:p>
    <w:p w:rsidR="00B945C3" w:rsidRPr="000C3BA6" w:rsidRDefault="00B945C3" w:rsidP="00170EF1">
      <w:pPr>
        <w:ind w:left="284"/>
        <w:jc w:val="both"/>
        <w:rPr>
          <w:sz w:val="26"/>
          <w:szCs w:val="26"/>
        </w:rPr>
      </w:pPr>
    </w:p>
    <w:p w:rsidR="00B945C3" w:rsidRPr="00D7026E" w:rsidRDefault="00B945C3" w:rsidP="00170EF1">
      <w:pPr>
        <w:ind w:left="284"/>
        <w:jc w:val="both"/>
        <w:rPr>
          <w:b/>
          <w:bCs/>
          <w:color w:val="4F81BD"/>
          <w:sz w:val="26"/>
          <w:szCs w:val="26"/>
        </w:rPr>
      </w:pPr>
      <w:r w:rsidRPr="00D7026E">
        <w:rPr>
          <w:b/>
          <w:bCs/>
          <w:color w:val="4F81BD"/>
          <w:sz w:val="26"/>
          <w:szCs w:val="26"/>
        </w:rPr>
        <w:t>Реализация типовых проектов в промышленности:</w:t>
      </w:r>
    </w:p>
    <w:p w:rsidR="00B945C3" w:rsidRPr="000C3BA6" w:rsidRDefault="00B945C3" w:rsidP="00170EF1">
      <w:pPr>
        <w:ind w:left="284"/>
        <w:jc w:val="both"/>
        <w:rPr>
          <w:sz w:val="26"/>
          <w:szCs w:val="26"/>
          <w:lang w:eastAsia="en-US"/>
        </w:rPr>
      </w:pPr>
      <w:r w:rsidRPr="000C3BA6">
        <w:rPr>
          <w:b/>
          <w:sz w:val="26"/>
          <w:szCs w:val="26"/>
        </w:rPr>
        <w:t>«Эффективные электродвигатели»:</w:t>
      </w:r>
      <w:r w:rsidRPr="000C3BA6">
        <w:rPr>
          <w:sz w:val="26"/>
          <w:szCs w:val="26"/>
        </w:rPr>
        <w:t xml:space="preserve"> у</w:t>
      </w:r>
      <w:r w:rsidRPr="000C3BA6">
        <w:rPr>
          <w:sz w:val="26"/>
          <w:szCs w:val="26"/>
          <w:lang w:eastAsia="en-US"/>
        </w:rPr>
        <w:t>становка новых электродвигателей, соответствующих классу высокоэффективных. Отказ от перемотки двигателей. Замена старых моторов в пропорции 50:50 на высокоэффективные двигатели и двигатели с повышенной эффективностью</w:t>
      </w:r>
    </w:p>
    <w:p w:rsidR="00B945C3" w:rsidRPr="000C3BA6" w:rsidRDefault="00B945C3" w:rsidP="00170EF1">
      <w:pPr>
        <w:ind w:left="284"/>
        <w:jc w:val="both"/>
        <w:rPr>
          <w:sz w:val="26"/>
          <w:szCs w:val="26"/>
          <w:lang w:eastAsia="en-US"/>
        </w:rPr>
      </w:pPr>
      <w:r w:rsidRPr="000C3BA6">
        <w:rPr>
          <w:b/>
          <w:sz w:val="26"/>
          <w:szCs w:val="26"/>
        </w:rPr>
        <w:t xml:space="preserve">«Регулируемый электропривод»: </w:t>
      </w:r>
      <w:r w:rsidRPr="000C3BA6">
        <w:rPr>
          <w:sz w:val="26"/>
          <w:szCs w:val="26"/>
        </w:rPr>
        <w:t>у</w:t>
      </w:r>
      <w:r w:rsidRPr="000C3BA6">
        <w:rPr>
          <w:sz w:val="26"/>
          <w:szCs w:val="26"/>
          <w:lang w:eastAsia="en-US"/>
        </w:rPr>
        <w:t>становка регулируемого привода в промышленности;</w:t>
      </w:r>
    </w:p>
    <w:p w:rsidR="00B945C3" w:rsidRPr="000C3BA6" w:rsidRDefault="00B945C3" w:rsidP="00170EF1">
      <w:pPr>
        <w:ind w:left="284"/>
        <w:jc w:val="both"/>
        <w:rPr>
          <w:sz w:val="26"/>
          <w:szCs w:val="26"/>
          <w:lang w:eastAsia="en-US"/>
        </w:rPr>
      </w:pPr>
      <w:r w:rsidRPr="000C3BA6">
        <w:rPr>
          <w:b/>
          <w:sz w:val="26"/>
          <w:szCs w:val="26"/>
        </w:rPr>
        <w:t xml:space="preserve">«Эффективные системы сжатого воздуха»: </w:t>
      </w:r>
      <w:r w:rsidRPr="000C3BA6">
        <w:rPr>
          <w:sz w:val="26"/>
          <w:szCs w:val="26"/>
        </w:rPr>
        <w:t>о</w:t>
      </w:r>
      <w:r w:rsidRPr="000C3BA6">
        <w:rPr>
          <w:sz w:val="26"/>
          <w:szCs w:val="26"/>
          <w:lang w:eastAsia="en-US"/>
        </w:rPr>
        <w:t>птимизация систем сжатого воздуха, ликвидация утечек, утилизация тепла;</w:t>
      </w:r>
    </w:p>
    <w:p w:rsidR="00B945C3" w:rsidRPr="000C3BA6" w:rsidRDefault="00DC082E" w:rsidP="00170EF1">
      <w:pPr>
        <w:ind w:left="284"/>
        <w:jc w:val="both"/>
        <w:rPr>
          <w:sz w:val="26"/>
          <w:szCs w:val="26"/>
        </w:rPr>
      </w:pPr>
      <w:proofErr w:type="gramStart"/>
      <w:r w:rsidRPr="000C3BA6">
        <w:rPr>
          <w:b/>
          <w:sz w:val="26"/>
          <w:szCs w:val="26"/>
        </w:rPr>
        <w:t xml:space="preserve">«Эффективные системы промышленного освещения»: </w:t>
      </w:r>
      <w:r w:rsidRPr="000C3BA6">
        <w:rPr>
          <w:sz w:val="26"/>
          <w:szCs w:val="26"/>
        </w:rPr>
        <w:t>п</w:t>
      </w:r>
      <w:r w:rsidRPr="000C3BA6">
        <w:rPr>
          <w:sz w:val="26"/>
          <w:szCs w:val="26"/>
          <w:lang w:eastAsia="en-US"/>
        </w:rPr>
        <w:t xml:space="preserve">овышение эффективности систем освещения за счет использования </w:t>
      </w:r>
      <w:proofErr w:type="spellStart"/>
      <w:r w:rsidRPr="000C3BA6">
        <w:rPr>
          <w:sz w:val="26"/>
          <w:szCs w:val="26"/>
          <w:lang w:eastAsia="en-US"/>
        </w:rPr>
        <w:t>энергоэффективных</w:t>
      </w:r>
      <w:proofErr w:type="spellEnd"/>
      <w:r w:rsidRPr="000C3BA6">
        <w:rPr>
          <w:sz w:val="26"/>
          <w:szCs w:val="26"/>
          <w:lang w:eastAsia="en-US"/>
        </w:rPr>
        <w:t xml:space="preserve"> ламп </w:t>
      </w:r>
      <w:r w:rsidRPr="000C3BA6">
        <w:rPr>
          <w:sz w:val="26"/>
          <w:szCs w:val="26"/>
        </w:rPr>
        <w:t>с электронной ПРА, введение систем контроля за освещением при активизации использования дневного света;</w:t>
      </w:r>
      <w:proofErr w:type="gramEnd"/>
    </w:p>
    <w:p w:rsidR="00DC082E" w:rsidRPr="000C3BA6" w:rsidRDefault="00DC082E" w:rsidP="00170EF1">
      <w:pPr>
        <w:ind w:left="284"/>
        <w:jc w:val="both"/>
        <w:rPr>
          <w:sz w:val="26"/>
          <w:szCs w:val="26"/>
          <w:lang w:eastAsia="ja-JP"/>
        </w:rPr>
      </w:pPr>
      <w:r w:rsidRPr="000C3BA6">
        <w:rPr>
          <w:b/>
          <w:sz w:val="26"/>
          <w:szCs w:val="26"/>
        </w:rPr>
        <w:t xml:space="preserve">«Эффективные системы </w:t>
      </w:r>
      <w:proofErr w:type="spellStart"/>
      <w:r w:rsidRPr="000C3BA6">
        <w:rPr>
          <w:b/>
          <w:sz w:val="26"/>
          <w:szCs w:val="26"/>
        </w:rPr>
        <w:t>пароснабжения</w:t>
      </w:r>
      <w:proofErr w:type="spellEnd"/>
      <w:r w:rsidRPr="000C3BA6">
        <w:rPr>
          <w:b/>
          <w:sz w:val="26"/>
          <w:szCs w:val="26"/>
        </w:rPr>
        <w:t xml:space="preserve">»: </w:t>
      </w:r>
      <w:r w:rsidRPr="000C3BA6">
        <w:rPr>
          <w:sz w:val="26"/>
          <w:szCs w:val="26"/>
        </w:rPr>
        <w:t>п</w:t>
      </w:r>
      <w:r w:rsidRPr="000C3BA6">
        <w:rPr>
          <w:sz w:val="26"/>
          <w:szCs w:val="26"/>
          <w:lang w:eastAsia="en-US"/>
        </w:rPr>
        <w:t xml:space="preserve">овышение эффективности систем </w:t>
      </w:r>
      <w:proofErr w:type="spellStart"/>
      <w:r w:rsidRPr="000C3BA6">
        <w:rPr>
          <w:sz w:val="26"/>
          <w:szCs w:val="26"/>
          <w:lang w:eastAsia="en-US"/>
        </w:rPr>
        <w:t>пароснабжения</w:t>
      </w:r>
      <w:proofErr w:type="spellEnd"/>
      <w:r w:rsidRPr="000C3BA6">
        <w:rPr>
          <w:sz w:val="26"/>
          <w:szCs w:val="26"/>
          <w:lang w:eastAsia="en-US"/>
        </w:rPr>
        <w:t xml:space="preserve"> за счет налаживания </w:t>
      </w:r>
      <w:r w:rsidRPr="000C3BA6">
        <w:rPr>
          <w:sz w:val="26"/>
          <w:szCs w:val="26"/>
          <w:lang w:eastAsia="ja-JP"/>
        </w:rPr>
        <w:t xml:space="preserve">учета пара, теплоизоляции паропроводов,  арматуры, установки </w:t>
      </w:r>
      <w:proofErr w:type="spellStart"/>
      <w:r w:rsidRPr="000C3BA6">
        <w:rPr>
          <w:sz w:val="26"/>
          <w:szCs w:val="26"/>
          <w:lang w:eastAsia="ja-JP"/>
        </w:rPr>
        <w:t>конденсатоотводчиков</w:t>
      </w:r>
      <w:proofErr w:type="spellEnd"/>
      <w:r w:rsidRPr="000C3BA6">
        <w:rPr>
          <w:sz w:val="26"/>
          <w:szCs w:val="26"/>
          <w:lang w:eastAsia="ja-JP"/>
        </w:rPr>
        <w:t>, использования вторичного тепла;</w:t>
      </w:r>
    </w:p>
    <w:p w:rsidR="00DC082E" w:rsidRPr="000C3BA6" w:rsidRDefault="00DC082E" w:rsidP="00170EF1">
      <w:pPr>
        <w:ind w:left="284"/>
        <w:jc w:val="both"/>
        <w:rPr>
          <w:sz w:val="26"/>
          <w:szCs w:val="26"/>
        </w:rPr>
      </w:pPr>
      <w:r w:rsidRPr="000C3BA6">
        <w:rPr>
          <w:b/>
          <w:sz w:val="26"/>
          <w:szCs w:val="26"/>
        </w:rPr>
        <w:t xml:space="preserve">«Повышение  </w:t>
      </w:r>
      <w:proofErr w:type="spellStart"/>
      <w:r w:rsidRPr="000C3BA6">
        <w:rPr>
          <w:b/>
          <w:sz w:val="26"/>
          <w:szCs w:val="26"/>
        </w:rPr>
        <w:t>энергоэффективности</w:t>
      </w:r>
      <w:proofErr w:type="spellEnd"/>
      <w:r w:rsidRPr="000C3BA6">
        <w:rPr>
          <w:b/>
          <w:sz w:val="26"/>
          <w:szCs w:val="26"/>
        </w:rPr>
        <w:t xml:space="preserve">  тепличного хозяйства»: </w:t>
      </w:r>
      <w:r w:rsidRPr="000C3BA6">
        <w:rPr>
          <w:sz w:val="26"/>
          <w:szCs w:val="26"/>
        </w:rPr>
        <w:t>у</w:t>
      </w:r>
      <w:r w:rsidRPr="000C3BA6">
        <w:rPr>
          <w:color w:val="000000"/>
          <w:sz w:val="26"/>
          <w:szCs w:val="26"/>
        </w:rPr>
        <w:t xml:space="preserve">лучшение изоляции теплиц, автоматизация систем управления источниками тепла и микроклиматом, внедрение эффективных систем подогрева воды для полива, </w:t>
      </w:r>
      <w:r w:rsidRPr="000C3BA6">
        <w:rPr>
          <w:color w:val="000000"/>
          <w:sz w:val="26"/>
          <w:szCs w:val="26"/>
        </w:rPr>
        <w:lastRenderedPageBreak/>
        <w:t xml:space="preserve">аккумуляторов тепла, утилизация тепла отходящих газов, использование ЧРП, </w:t>
      </w:r>
      <w:r w:rsidR="001E1D93">
        <w:rPr>
          <w:sz w:val="26"/>
          <w:szCs w:val="26"/>
        </w:rPr>
        <w:t>внедрение новых технологий.</w:t>
      </w:r>
    </w:p>
    <w:p w:rsidR="00DC082E" w:rsidRPr="000C3BA6" w:rsidRDefault="00DC082E" w:rsidP="00170EF1">
      <w:pPr>
        <w:ind w:left="284"/>
        <w:jc w:val="both"/>
        <w:rPr>
          <w:b/>
          <w:sz w:val="26"/>
          <w:szCs w:val="26"/>
        </w:rPr>
      </w:pPr>
    </w:p>
    <w:sectPr w:rsidR="00DC082E" w:rsidRPr="000C3BA6" w:rsidSect="00B332A7">
      <w:headerReference w:type="default" r:id="rId7"/>
      <w:foot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296D" w:rsidRDefault="001B296D" w:rsidP="00B332A7">
      <w:r>
        <w:separator/>
      </w:r>
    </w:p>
  </w:endnote>
  <w:endnote w:type="continuationSeparator" w:id="0">
    <w:p w:rsidR="001B296D" w:rsidRDefault="001B296D" w:rsidP="00B332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9169713"/>
      <w:placeholder>
        <w:docPart w:val="E6399E2FD0014BBEA3A8B6D6D8900571"/>
      </w:placeholder>
      <w:temporary/>
      <w:showingPlcHdr/>
    </w:sdtPr>
    <w:sdtContent>
      <w:p w:rsidR="00154AD1" w:rsidRDefault="00154AD1">
        <w:pPr>
          <w:pStyle w:val="a3"/>
        </w:pPr>
        <w:r>
          <w:t>[Введите текст]</w:t>
        </w:r>
      </w:p>
    </w:sdtContent>
  </w:sdt>
  <w:p w:rsidR="00434B88" w:rsidRPr="00B77719" w:rsidRDefault="00434B88" w:rsidP="007B5657">
    <w:pPr>
      <w:pBdr>
        <w:top w:val="single" w:sz="4" w:space="1" w:color="auto"/>
      </w:pBdr>
      <w:ind w:left="-113" w:right="-11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296D" w:rsidRDefault="001B296D" w:rsidP="00B332A7">
      <w:r>
        <w:separator/>
      </w:r>
    </w:p>
  </w:footnote>
  <w:footnote w:type="continuationSeparator" w:id="0">
    <w:p w:rsidR="001B296D" w:rsidRDefault="001B296D" w:rsidP="00B332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8752352"/>
      <w:placeholder>
        <w:docPart w:val="A2382CD6F9D240E080C34E4CBEF4122B"/>
      </w:placeholder>
      <w:temporary/>
      <w:showingPlcHdr/>
    </w:sdtPr>
    <w:sdtContent>
      <w:p w:rsidR="00154AD1" w:rsidRDefault="00154AD1">
        <w:pPr>
          <w:pStyle w:val="ac"/>
        </w:pPr>
        <w:r>
          <w:t>[Введите текст]</w:t>
        </w:r>
      </w:p>
    </w:sdtContent>
  </w:sdt>
  <w:p w:rsidR="00434B88" w:rsidRPr="00B332A7" w:rsidRDefault="00434B88" w:rsidP="00B332A7">
    <w:pPr>
      <w:pStyle w:val="ac"/>
      <w:pBdr>
        <w:bottom w:val="single" w:sz="4" w:space="1" w:color="auto"/>
      </w:pBdr>
      <w:rPr>
        <w:i/>
        <w:iCs/>
        <w:spacing w:val="-2"/>
        <w:sz w:val="24"/>
        <w:szCs w:val="24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56411"/>
    <w:multiLevelType w:val="hybridMultilevel"/>
    <w:tmpl w:val="4412E046"/>
    <w:lvl w:ilvl="0" w:tplc="AD72698E">
      <w:start w:val="9"/>
      <w:numFmt w:val="bullet"/>
      <w:lvlText w:val="-"/>
      <w:lvlJc w:val="left"/>
      <w:pPr>
        <w:tabs>
          <w:tab w:val="num" w:pos="1571"/>
        </w:tabs>
        <w:ind w:left="1571" w:hanging="360"/>
      </w:pPr>
      <w:rPr>
        <w:rFonts w:ascii="Times New Roman" w:eastAsia="Times New Roman" w:hAnsi="Times New Roman" w:hint="default"/>
        <w:b/>
        <w:bCs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1">
    <w:nsid w:val="16171FDD"/>
    <w:multiLevelType w:val="hybridMultilevel"/>
    <w:tmpl w:val="26EC8148"/>
    <w:lvl w:ilvl="0" w:tplc="041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  <w:b/>
        <w:bCs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2">
    <w:nsid w:val="1CDC5F6D"/>
    <w:multiLevelType w:val="hybridMultilevel"/>
    <w:tmpl w:val="755CD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FF21BC"/>
    <w:multiLevelType w:val="singleLevel"/>
    <w:tmpl w:val="A9DE133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CDB7F11"/>
    <w:multiLevelType w:val="hybridMultilevel"/>
    <w:tmpl w:val="63E600A4"/>
    <w:lvl w:ilvl="0" w:tplc="15BC289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31900F99"/>
    <w:multiLevelType w:val="hybridMultilevel"/>
    <w:tmpl w:val="EE420A60"/>
    <w:lvl w:ilvl="0" w:tplc="041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6">
    <w:nsid w:val="344F7067"/>
    <w:multiLevelType w:val="multilevel"/>
    <w:tmpl w:val="FB8CB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175F8D"/>
    <w:multiLevelType w:val="hybridMultilevel"/>
    <w:tmpl w:val="CCE4C496"/>
    <w:lvl w:ilvl="0" w:tplc="AD72698E">
      <w:start w:val="9"/>
      <w:numFmt w:val="bullet"/>
      <w:lvlText w:val="-"/>
      <w:lvlJc w:val="left"/>
      <w:pPr>
        <w:tabs>
          <w:tab w:val="num" w:pos="1571"/>
        </w:tabs>
        <w:ind w:left="1571" w:hanging="360"/>
      </w:pPr>
      <w:rPr>
        <w:rFonts w:ascii="Times New Roman" w:eastAsia="Times New Roman" w:hAnsi="Times New Roman" w:hint="default"/>
        <w:b/>
        <w:bCs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8">
    <w:nsid w:val="413E38CE"/>
    <w:multiLevelType w:val="hybridMultilevel"/>
    <w:tmpl w:val="CAC0BD3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45936939"/>
    <w:multiLevelType w:val="multilevel"/>
    <w:tmpl w:val="157ED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9796F59"/>
    <w:multiLevelType w:val="multilevel"/>
    <w:tmpl w:val="D176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280CFE"/>
    <w:multiLevelType w:val="hybridMultilevel"/>
    <w:tmpl w:val="2BD6FC18"/>
    <w:lvl w:ilvl="0" w:tplc="AD72698E">
      <w:start w:val="9"/>
      <w:numFmt w:val="bullet"/>
      <w:lvlText w:val="-"/>
      <w:lvlJc w:val="left"/>
      <w:pPr>
        <w:tabs>
          <w:tab w:val="num" w:pos="1571"/>
        </w:tabs>
        <w:ind w:left="1571" w:hanging="360"/>
      </w:pPr>
      <w:rPr>
        <w:rFonts w:ascii="Times New Roman" w:eastAsia="Times New Roman" w:hAnsi="Times New Roman" w:hint="default"/>
        <w:b/>
        <w:bCs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12">
    <w:nsid w:val="4B484B67"/>
    <w:multiLevelType w:val="hybridMultilevel"/>
    <w:tmpl w:val="F06E6822"/>
    <w:lvl w:ilvl="0" w:tplc="AD72698E">
      <w:start w:val="9"/>
      <w:numFmt w:val="bullet"/>
      <w:lvlText w:val="-"/>
      <w:lvlJc w:val="left"/>
      <w:pPr>
        <w:tabs>
          <w:tab w:val="num" w:pos="1571"/>
        </w:tabs>
        <w:ind w:left="1571" w:hanging="360"/>
      </w:pPr>
      <w:rPr>
        <w:rFonts w:ascii="Times New Roman" w:eastAsia="Times New Roman" w:hAnsi="Times New Roman" w:hint="default"/>
        <w:b/>
        <w:bCs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13">
    <w:nsid w:val="4BE257F1"/>
    <w:multiLevelType w:val="multilevel"/>
    <w:tmpl w:val="2750B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31752B1"/>
    <w:multiLevelType w:val="hybridMultilevel"/>
    <w:tmpl w:val="1F042CFA"/>
    <w:lvl w:ilvl="0" w:tplc="AD72698E">
      <w:start w:val="9"/>
      <w:numFmt w:val="bullet"/>
      <w:lvlText w:val="-"/>
      <w:lvlJc w:val="left"/>
      <w:pPr>
        <w:tabs>
          <w:tab w:val="num" w:pos="1571"/>
        </w:tabs>
        <w:ind w:left="1571" w:hanging="360"/>
      </w:pPr>
      <w:rPr>
        <w:rFonts w:ascii="Times New Roman" w:eastAsia="Times New Roman" w:hAnsi="Times New Roman" w:hint="default"/>
        <w:b/>
        <w:bCs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15">
    <w:nsid w:val="53F64A90"/>
    <w:multiLevelType w:val="hybridMultilevel"/>
    <w:tmpl w:val="DBCCA87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58353130"/>
    <w:multiLevelType w:val="multilevel"/>
    <w:tmpl w:val="85CEB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8B56FB9"/>
    <w:multiLevelType w:val="hybridMultilevel"/>
    <w:tmpl w:val="9F003E8E"/>
    <w:lvl w:ilvl="0" w:tplc="0419000F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8">
    <w:nsid w:val="62FF20FB"/>
    <w:multiLevelType w:val="multilevel"/>
    <w:tmpl w:val="0B04E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A395709"/>
    <w:multiLevelType w:val="hybridMultilevel"/>
    <w:tmpl w:val="844A829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7ABC520C"/>
    <w:multiLevelType w:val="hybridMultilevel"/>
    <w:tmpl w:val="45DA0B0A"/>
    <w:lvl w:ilvl="0" w:tplc="64847A4C">
      <w:start w:val="1"/>
      <w:numFmt w:val="decimal"/>
      <w:lvlText w:val="%1"/>
      <w:lvlJc w:val="left"/>
      <w:pPr>
        <w:tabs>
          <w:tab w:val="num" w:pos="1399"/>
        </w:tabs>
        <w:ind w:left="709"/>
      </w:pPr>
      <w:rPr>
        <w:rFonts w:hint="default"/>
        <w:b/>
        <w:bCs/>
      </w:rPr>
    </w:lvl>
    <w:lvl w:ilvl="1" w:tplc="4A32B4A6">
      <w:start w:val="1"/>
      <w:numFmt w:val="decimal"/>
      <w:lvlText w:val="1.%2"/>
      <w:lvlJc w:val="left"/>
      <w:pPr>
        <w:tabs>
          <w:tab w:val="num" w:pos="1789"/>
        </w:tabs>
        <w:ind w:left="1789"/>
      </w:pPr>
      <w:rPr>
        <w:rFonts w:ascii="Times New Roman" w:hAnsi="Times New Roman" w:cs="Times New Roman" w:hint="default"/>
        <w:b w:val="0"/>
        <w:bCs w:val="0"/>
      </w:rPr>
    </w:lvl>
    <w:lvl w:ilvl="2" w:tplc="AD72698E">
      <w:start w:val="9"/>
      <w:numFmt w:val="bullet"/>
      <w:lvlText w:val="-"/>
      <w:lvlJc w:val="left"/>
      <w:pPr>
        <w:tabs>
          <w:tab w:val="num" w:pos="3049"/>
        </w:tabs>
        <w:ind w:left="3049" w:hanging="360"/>
      </w:pPr>
      <w:rPr>
        <w:rFonts w:ascii="Times New Roman" w:eastAsia="Times New Roman" w:hAnsi="Times New Roman" w:hint="default"/>
        <w:b/>
        <w:bCs/>
      </w:rPr>
    </w:lvl>
    <w:lvl w:ilvl="3" w:tplc="DAEE87A8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04190019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num w:numId="1">
    <w:abstractNumId w:val="3"/>
  </w:num>
  <w:num w:numId="2">
    <w:abstractNumId w:val="20"/>
  </w:num>
  <w:num w:numId="3">
    <w:abstractNumId w:val="17"/>
  </w:num>
  <w:num w:numId="4">
    <w:abstractNumId w:val="5"/>
  </w:num>
  <w:num w:numId="5">
    <w:abstractNumId w:val="4"/>
  </w:num>
  <w:num w:numId="6">
    <w:abstractNumId w:val="10"/>
  </w:num>
  <w:num w:numId="7">
    <w:abstractNumId w:val="9"/>
  </w:num>
  <w:num w:numId="8">
    <w:abstractNumId w:val="18"/>
  </w:num>
  <w:num w:numId="9">
    <w:abstractNumId w:val="16"/>
  </w:num>
  <w:num w:numId="10">
    <w:abstractNumId w:val="13"/>
  </w:num>
  <w:num w:numId="11">
    <w:abstractNumId w:val="6"/>
  </w:num>
  <w:num w:numId="12">
    <w:abstractNumId w:val="2"/>
  </w:num>
  <w:num w:numId="13">
    <w:abstractNumId w:val="14"/>
  </w:num>
  <w:num w:numId="14">
    <w:abstractNumId w:val="8"/>
  </w:num>
  <w:num w:numId="15">
    <w:abstractNumId w:val="15"/>
  </w:num>
  <w:num w:numId="16">
    <w:abstractNumId w:val="1"/>
  </w:num>
  <w:num w:numId="17">
    <w:abstractNumId w:val="0"/>
  </w:num>
  <w:num w:numId="18">
    <w:abstractNumId w:val="12"/>
  </w:num>
  <w:num w:numId="19">
    <w:abstractNumId w:val="7"/>
  </w:num>
  <w:num w:numId="20">
    <w:abstractNumId w:val="11"/>
  </w:num>
  <w:num w:numId="21">
    <w:abstractNumId w:val="19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3F04FE"/>
    <w:rsid w:val="000258DF"/>
    <w:rsid w:val="00035A16"/>
    <w:rsid w:val="00036717"/>
    <w:rsid w:val="00041E97"/>
    <w:rsid w:val="00042B55"/>
    <w:rsid w:val="00044F30"/>
    <w:rsid w:val="000479EF"/>
    <w:rsid w:val="00055DCD"/>
    <w:rsid w:val="000C3BA6"/>
    <w:rsid w:val="000E6589"/>
    <w:rsid w:val="000F1459"/>
    <w:rsid w:val="0011720A"/>
    <w:rsid w:val="001239DB"/>
    <w:rsid w:val="00124AF6"/>
    <w:rsid w:val="00152434"/>
    <w:rsid w:val="00154AD1"/>
    <w:rsid w:val="00170EF1"/>
    <w:rsid w:val="001733EE"/>
    <w:rsid w:val="00193066"/>
    <w:rsid w:val="00195FD6"/>
    <w:rsid w:val="001A18ED"/>
    <w:rsid w:val="001B296D"/>
    <w:rsid w:val="001D0F51"/>
    <w:rsid w:val="001D218E"/>
    <w:rsid w:val="001D425A"/>
    <w:rsid w:val="001E02AE"/>
    <w:rsid w:val="001E1D93"/>
    <w:rsid w:val="001E40EC"/>
    <w:rsid w:val="001E6229"/>
    <w:rsid w:val="001F3AFA"/>
    <w:rsid w:val="00241BCF"/>
    <w:rsid w:val="00242980"/>
    <w:rsid w:val="002554F9"/>
    <w:rsid w:val="00255E0F"/>
    <w:rsid w:val="00274726"/>
    <w:rsid w:val="0027715F"/>
    <w:rsid w:val="002834A0"/>
    <w:rsid w:val="002C4FA4"/>
    <w:rsid w:val="002D2F8B"/>
    <w:rsid w:val="002D3CB1"/>
    <w:rsid w:val="00307DE0"/>
    <w:rsid w:val="0031734E"/>
    <w:rsid w:val="00333C07"/>
    <w:rsid w:val="0036196D"/>
    <w:rsid w:val="00362CD3"/>
    <w:rsid w:val="0036685A"/>
    <w:rsid w:val="00371B35"/>
    <w:rsid w:val="00375FB8"/>
    <w:rsid w:val="003939E3"/>
    <w:rsid w:val="003A3111"/>
    <w:rsid w:val="003A39C8"/>
    <w:rsid w:val="003B7CDD"/>
    <w:rsid w:val="003C145F"/>
    <w:rsid w:val="003E0511"/>
    <w:rsid w:val="003E2B0E"/>
    <w:rsid w:val="003E67F3"/>
    <w:rsid w:val="003F04FE"/>
    <w:rsid w:val="003F3E20"/>
    <w:rsid w:val="004146C3"/>
    <w:rsid w:val="00434B88"/>
    <w:rsid w:val="00495260"/>
    <w:rsid w:val="004A4F02"/>
    <w:rsid w:val="004C0B5C"/>
    <w:rsid w:val="004C3800"/>
    <w:rsid w:val="004C5C2B"/>
    <w:rsid w:val="004E6C53"/>
    <w:rsid w:val="004E6FBB"/>
    <w:rsid w:val="00502477"/>
    <w:rsid w:val="0050255B"/>
    <w:rsid w:val="005053CA"/>
    <w:rsid w:val="005219B2"/>
    <w:rsid w:val="0053240B"/>
    <w:rsid w:val="005354BE"/>
    <w:rsid w:val="0055335E"/>
    <w:rsid w:val="00553AAF"/>
    <w:rsid w:val="00586C12"/>
    <w:rsid w:val="005A1E9E"/>
    <w:rsid w:val="005C0D32"/>
    <w:rsid w:val="005C4D99"/>
    <w:rsid w:val="005D0A5E"/>
    <w:rsid w:val="005E5BF5"/>
    <w:rsid w:val="005F07EF"/>
    <w:rsid w:val="005F50FE"/>
    <w:rsid w:val="00604AF1"/>
    <w:rsid w:val="00610279"/>
    <w:rsid w:val="00625AE8"/>
    <w:rsid w:val="0067175F"/>
    <w:rsid w:val="00673B82"/>
    <w:rsid w:val="006805B0"/>
    <w:rsid w:val="006818C0"/>
    <w:rsid w:val="006C07CD"/>
    <w:rsid w:val="006C47BC"/>
    <w:rsid w:val="006D3F09"/>
    <w:rsid w:val="006E41EF"/>
    <w:rsid w:val="006E599B"/>
    <w:rsid w:val="006F16CC"/>
    <w:rsid w:val="006F36F1"/>
    <w:rsid w:val="00716269"/>
    <w:rsid w:val="007406D5"/>
    <w:rsid w:val="00744F9E"/>
    <w:rsid w:val="00745389"/>
    <w:rsid w:val="00751762"/>
    <w:rsid w:val="0076357D"/>
    <w:rsid w:val="00776C08"/>
    <w:rsid w:val="0079572B"/>
    <w:rsid w:val="007A08E1"/>
    <w:rsid w:val="007A2787"/>
    <w:rsid w:val="007B1C45"/>
    <w:rsid w:val="007B5657"/>
    <w:rsid w:val="007D3B2E"/>
    <w:rsid w:val="007E2525"/>
    <w:rsid w:val="007E6336"/>
    <w:rsid w:val="007E7738"/>
    <w:rsid w:val="007F1239"/>
    <w:rsid w:val="008037BE"/>
    <w:rsid w:val="00803F79"/>
    <w:rsid w:val="00833A03"/>
    <w:rsid w:val="008371F3"/>
    <w:rsid w:val="00843D57"/>
    <w:rsid w:val="00874DD3"/>
    <w:rsid w:val="00876FF7"/>
    <w:rsid w:val="00887328"/>
    <w:rsid w:val="008903F5"/>
    <w:rsid w:val="0089142B"/>
    <w:rsid w:val="00896B31"/>
    <w:rsid w:val="00897CFE"/>
    <w:rsid w:val="00897F65"/>
    <w:rsid w:val="008B5CC9"/>
    <w:rsid w:val="008D4167"/>
    <w:rsid w:val="008D75E7"/>
    <w:rsid w:val="008E7604"/>
    <w:rsid w:val="008F4575"/>
    <w:rsid w:val="00914643"/>
    <w:rsid w:val="00914E2B"/>
    <w:rsid w:val="009268C8"/>
    <w:rsid w:val="00933B01"/>
    <w:rsid w:val="00955A16"/>
    <w:rsid w:val="0095614F"/>
    <w:rsid w:val="00972C11"/>
    <w:rsid w:val="009A15DE"/>
    <w:rsid w:val="009B258A"/>
    <w:rsid w:val="009B3B63"/>
    <w:rsid w:val="009C0C76"/>
    <w:rsid w:val="009D1F89"/>
    <w:rsid w:val="009D5B5E"/>
    <w:rsid w:val="009E6DF6"/>
    <w:rsid w:val="009F41D1"/>
    <w:rsid w:val="009F6FDC"/>
    <w:rsid w:val="00A11F57"/>
    <w:rsid w:val="00A17A44"/>
    <w:rsid w:val="00A271C0"/>
    <w:rsid w:val="00A3182D"/>
    <w:rsid w:val="00A37C97"/>
    <w:rsid w:val="00A43CB5"/>
    <w:rsid w:val="00A557B0"/>
    <w:rsid w:val="00A6076F"/>
    <w:rsid w:val="00A61F23"/>
    <w:rsid w:val="00A67280"/>
    <w:rsid w:val="00A93E88"/>
    <w:rsid w:val="00AB2E83"/>
    <w:rsid w:val="00AC131C"/>
    <w:rsid w:val="00AC7BCB"/>
    <w:rsid w:val="00AE3088"/>
    <w:rsid w:val="00AE3DB5"/>
    <w:rsid w:val="00AF588D"/>
    <w:rsid w:val="00B31C82"/>
    <w:rsid w:val="00B31EBF"/>
    <w:rsid w:val="00B332A7"/>
    <w:rsid w:val="00B521F9"/>
    <w:rsid w:val="00B55DF0"/>
    <w:rsid w:val="00B570CC"/>
    <w:rsid w:val="00B65195"/>
    <w:rsid w:val="00B77719"/>
    <w:rsid w:val="00B81245"/>
    <w:rsid w:val="00B945C3"/>
    <w:rsid w:val="00BA1445"/>
    <w:rsid w:val="00BC06DB"/>
    <w:rsid w:val="00BC1ABF"/>
    <w:rsid w:val="00BF260B"/>
    <w:rsid w:val="00C11BF1"/>
    <w:rsid w:val="00C30DCA"/>
    <w:rsid w:val="00C312A0"/>
    <w:rsid w:val="00C45636"/>
    <w:rsid w:val="00C57C73"/>
    <w:rsid w:val="00C71A08"/>
    <w:rsid w:val="00C72761"/>
    <w:rsid w:val="00CA614D"/>
    <w:rsid w:val="00CA7BC6"/>
    <w:rsid w:val="00CB4822"/>
    <w:rsid w:val="00CB662D"/>
    <w:rsid w:val="00CD573B"/>
    <w:rsid w:val="00D1299C"/>
    <w:rsid w:val="00D206E8"/>
    <w:rsid w:val="00D325E2"/>
    <w:rsid w:val="00D4125D"/>
    <w:rsid w:val="00D4329C"/>
    <w:rsid w:val="00D54A16"/>
    <w:rsid w:val="00D5574C"/>
    <w:rsid w:val="00D6315F"/>
    <w:rsid w:val="00D7026E"/>
    <w:rsid w:val="00D80AEE"/>
    <w:rsid w:val="00D91E8F"/>
    <w:rsid w:val="00DB39AF"/>
    <w:rsid w:val="00DB44D7"/>
    <w:rsid w:val="00DC082E"/>
    <w:rsid w:val="00DC4DF6"/>
    <w:rsid w:val="00DE7538"/>
    <w:rsid w:val="00DF30BB"/>
    <w:rsid w:val="00DF7D75"/>
    <w:rsid w:val="00E06417"/>
    <w:rsid w:val="00E16F15"/>
    <w:rsid w:val="00E32EB2"/>
    <w:rsid w:val="00E43102"/>
    <w:rsid w:val="00E47589"/>
    <w:rsid w:val="00E67C85"/>
    <w:rsid w:val="00E71DA8"/>
    <w:rsid w:val="00E75160"/>
    <w:rsid w:val="00E9265F"/>
    <w:rsid w:val="00EA0BA4"/>
    <w:rsid w:val="00EB2FCD"/>
    <w:rsid w:val="00EC03FE"/>
    <w:rsid w:val="00ED1ACA"/>
    <w:rsid w:val="00F27DBE"/>
    <w:rsid w:val="00F35814"/>
    <w:rsid w:val="00F411F7"/>
    <w:rsid w:val="00F5255A"/>
    <w:rsid w:val="00F6094B"/>
    <w:rsid w:val="00F61FAB"/>
    <w:rsid w:val="00F64182"/>
    <w:rsid w:val="00F84BC1"/>
    <w:rsid w:val="00F8697B"/>
    <w:rsid w:val="00F92525"/>
    <w:rsid w:val="00FA6850"/>
    <w:rsid w:val="00FA6913"/>
    <w:rsid w:val="00FB5344"/>
    <w:rsid w:val="00FC7D01"/>
    <w:rsid w:val="00FF6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nhideWhenUsed="0"/>
    <w:lsdException w:name="caption" w:locked="1" w:uiPriority="0" w:qFormat="1"/>
    <w:lsdException w:name="List 2" w:uiPriority="0"/>
    <w:lsdException w:name="List 3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4FE"/>
    <w:rPr>
      <w:rFonts w:ascii="Times New Roman" w:eastAsia="Times New Roman" w:hAnsi="Times New Roman"/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3F04FE"/>
    <w:pPr>
      <w:keepNext/>
      <w:jc w:val="center"/>
      <w:outlineLvl w:val="0"/>
    </w:pPr>
    <w:rPr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DB39AF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0"/>
    <w:uiPriority w:val="99"/>
    <w:qFormat/>
    <w:rsid w:val="003F04FE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3F04FE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link w:val="4"/>
    <w:uiPriority w:val="99"/>
    <w:locked/>
    <w:rsid w:val="003F04FE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rsid w:val="003F04FE"/>
    <w:pPr>
      <w:tabs>
        <w:tab w:val="center" w:pos="4153"/>
        <w:tab w:val="right" w:pos="8306"/>
      </w:tabs>
    </w:pPr>
  </w:style>
  <w:style w:type="character" w:customStyle="1" w:styleId="a4">
    <w:name w:val="Нижний колонтитул Знак"/>
    <w:link w:val="a3"/>
    <w:uiPriority w:val="99"/>
    <w:locked/>
    <w:rsid w:val="003F04FE"/>
    <w:rPr>
      <w:rFonts w:ascii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uiPriority w:val="99"/>
    <w:rsid w:val="003F04FE"/>
    <w:pPr>
      <w:ind w:firstLine="720"/>
    </w:pPr>
    <w:rPr>
      <w:sz w:val="24"/>
      <w:szCs w:val="24"/>
    </w:rPr>
  </w:style>
  <w:style w:type="character" w:customStyle="1" w:styleId="a6">
    <w:name w:val="Основной текст с отступом Знак"/>
    <w:link w:val="a5"/>
    <w:uiPriority w:val="99"/>
    <w:locked/>
    <w:rsid w:val="003F04FE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Title"/>
    <w:basedOn w:val="a"/>
    <w:link w:val="a8"/>
    <w:uiPriority w:val="99"/>
    <w:qFormat/>
    <w:rsid w:val="003F04FE"/>
    <w:pPr>
      <w:jc w:val="center"/>
    </w:pPr>
    <w:rPr>
      <w:b/>
      <w:bCs/>
      <w:sz w:val="22"/>
      <w:szCs w:val="22"/>
    </w:rPr>
  </w:style>
  <w:style w:type="character" w:customStyle="1" w:styleId="a8">
    <w:name w:val="Название Знак"/>
    <w:link w:val="a7"/>
    <w:uiPriority w:val="99"/>
    <w:locked/>
    <w:rsid w:val="003F04FE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rsid w:val="003F04FE"/>
    <w:pPr>
      <w:widowControl w:val="0"/>
      <w:autoSpaceDE w:val="0"/>
      <w:autoSpaceDN w:val="0"/>
      <w:adjustRightInd w:val="0"/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link w:val="31"/>
    <w:uiPriority w:val="99"/>
    <w:locked/>
    <w:rsid w:val="003F04FE"/>
    <w:rPr>
      <w:rFonts w:ascii="Times New Roman" w:hAnsi="Times New Roman" w:cs="Times New Roman"/>
      <w:sz w:val="16"/>
      <w:szCs w:val="16"/>
      <w:lang w:eastAsia="ru-RU"/>
    </w:rPr>
  </w:style>
  <w:style w:type="paragraph" w:styleId="11">
    <w:name w:val="toc 1"/>
    <w:basedOn w:val="a"/>
    <w:next w:val="a"/>
    <w:autoRedefine/>
    <w:uiPriority w:val="99"/>
    <w:semiHidden/>
    <w:rsid w:val="003F04FE"/>
    <w:pPr>
      <w:tabs>
        <w:tab w:val="left" w:pos="560"/>
        <w:tab w:val="right" w:leader="dot" w:pos="9628"/>
      </w:tabs>
      <w:spacing w:before="120"/>
    </w:pPr>
    <w:rPr>
      <w:noProof/>
      <w:sz w:val="26"/>
      <w:szCs w:val="26"/>
    </w:rPr>
  </w:style>
  <w:style w:type="character" w:styleId="a9">
    <w:name w:val="Hyperlink"/>
    <w:uiPriority w:val="99"/>
    <w:rsid w:val="003F04FE"/>
    <w:rPr>
      <w:color w:val="0000FF"/>
      <w:u w:val="single"/>
    </w:rPr>
  </w:style>
  <w:style w:type="table" w:styleId="aa">
    <w:name w:val="Table Grid"/>
    <w:basedOn w:val="a1"/>
    <w:uiPriority w:val="99"/>
    <w:rsid w:val="003F04FE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uiPriority w:val="99"/>
    <w:rsid w:val="00041E97"/>
    <w:pPr>
      <w:widowControl w:val="0"/>
      <w:autoSpaceDE w:val="0"/>
      <w:autoSpaceDN w:val="0"/>
      <w:adjustRightInd w:val="0"/>
    </w:pPr>
    <w:rPr>
      <w:rFonts w:eastAsia="Times New Roman" w:cs="Calibri"/>
      <w:b/>
      <w:bCs/>
      <w:sz w:val="22"/>
      <w:szCs w:val="22"/>
    </w:rPr>
  </w:style>
  <w:style w:type="paragraph" w:styleId="ab">
    <w:name w:val="List Paragraph"/>
    <w:basedOn w:val="a"/>
    <w:uiPriority w:val="34"/>
    <w:qFormat/>
    <w:rsid w:val="00041E97"/>
    <w:pPr>
      <w:ind w:left="720"/>
    </w:pPr>
  </w:style>
  <w:style w:type="paragraph" w:customStyle="1" w:styleId="ConsPlusNonformat">
    <w:name w:val="ConsPlusNonformat"/>
    <w:uiPriority w:val="99"/>
    <w:rsid w:val="005A1E9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2">
    <w:name w:val="toc 2"/>
    <w:basedOn w:val="a"/>
    <w:next w:val="a"/>
    <w:autoRedefine/>
    <w:uiPriority w:val="99"/>
    <w:semiHidden/>
    <w:rsid w:val="00A61F23"/>
    <w:pPr>
      <w:spacing w:after="100"/>
      <w:ind w:left="280"/>
    </w:pPr>
  </w:style>
  <w:style w:type="paragraph" w:styleId="ac">
    <w:name w:val="header"/>
    <w:basedOn w:val="a"/>
    <w:link w:val="ad"/>
    <w:uiPriority w:val="99"/>
    <w:rsid w:val="00B332A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locked/>
    <w:rsid w:val="00B332A7"/>
    <w:rPr>
      <w:rFonts w:ascii="Times New Roman" w:hAnsi="Times New Roman" w:cs="Times New Roman"/>
      <w:sz w:val="20"/>
      <w:szCs w:val="20"/>
      <w:lang w:eastAsia="ru-RU"/>
    </w:rPr>
  </w:style>
  <w:style w:type="character" w:styleId="ae">
    <w:name w:val="FollowedHyperlink"/>
    <w:uiPriority w:val="99"/>
    <w:semiHidden/>
    <w:rsid w:val="0055335E"/>
    <w:rPr>
      <w:color w:val="800080"/>
      <w:u w:val="single"/>
    </w:rPr>
  </w:style>
  <w:style w:type="paragraph" w:customStyle="1" w:styleId="FR1">
    <w:name w:val="FR1"/>
    <w:uiPriority w:val="99"/>
    <w:rsid w:val="00D54A16"/>
    <w:pPr>
      <w:widowControl w:val="0"/>
      <w:overflowPunct w:val="0"/>
      <w:autoSpaceDE w:val="0"/>
      <w:autoSpaceDN w:val="0"/>
      <w:adjustRightInd w:val="0"/>
      <w:spacing w:before="60" w:line="280" w:lineRule="auto"/>
      <w:ind w:left="200" w:hanging="220"/>
      <w:textAlignment w:val="baseline"/>
    </w:pPr>
    <w:rPr>
      <w:rFonts w:ascii="Arial Narrow" w:eastAsia="Times New Roman" w:hAnsi="Arial Narrow" w:cs="Arial Narrow"/>
    </w:rPr>
  </w:style>
  <w:style w:type="paragraph" w:customStyle="1" w:styleId="FR2">
    <w:name w:val="FR2"/>
    <w:uiPriority w:val="99"/>
    <w:rsid w:val="00502477"/>
    <w:pPr>
      <w:widowControl w:val="0"/>
      <w:overflowPunct w:val="0"/>
      <w:autoSpaceDE w:val="0"/>
      <w:autoSpaceDN w:val="0"/>
      <w:adjustRightInd w:val="0"/>
      <w:jc w:val="right"/>
      <w:textAlignment w:val="baseline"/>
    </w:pPr>
    <w:rPr>
      <w:rFonts w:ascii="Arial Narrow" w:eastAsia="Times New Roman" w:hAnsi="Arial Narrow" w:cs="Arial Narrow"/>
    </w:rPr>
  </w:style>
  <w:style w:type="paragraph" w:customStyle="1" w:styleId="Style2">
    <w:name w:val="Style2"/>
    <w:basedOn w:val="a"/>
    <w:uiPriority w:val="99"/>
    <w:rsid w:val="00FB5344"/>
    <w:pPr>
      <w:widowControl w:val="0"/>
      <w:autoSpaceDE w:val="0"/>
      <w:autoSpaceDN w:val="0"/>
      <w:adjustRightInd w:val="0"/>
      <w:spacing w:line="190" w:lineRule="exact"/>
      <w:jc w:val="center"/>
    </w:pPr>
    <w:rPr>
      <w:rFonts w:ascii="Century Schoolbook" w:hAnsi="Century Schoolbook" w:cs="Century Schoolbook"/>
      <w:sz w:val="24"/>
      <w:szCs w:val="24"/>
    </w:rPr>
  </w:style>
  <w:style w:type="paragraph" w:customStyle="1" w:styleId="Style29">
    <w:name w:val="Style29"/>
    <w:basedOn w:val="a"/>
    <w:uiPriority w:val="99"/>
    <w:rsid w:val="00FB5344"/>
    <w:pPr>
      <w:widowControl w:val="0"/>
      <w:autoSpaceDE w:val="0"/>
      <w:autoSpaceDN w:val="0"/>
      <w:adjustRightInd w:val="0"/>
      <w:spacing w:line="134" w:lineRule="exact"/>
      <w:ind w:hanging="1709"/>
    </w:pPr>
    <w:rPr>
      <w:sz w:val="24"/>
      <w:szCs w:val="24"/>
    </w:rPr>
  </w:style>
  <w:style w:type="paragraph" w:customStyle="1" w:styleId="Style3">
    <w:name w:val="Style3"/>
    <w:basedOn w:val="a"/>
    <w:uiPriority w:val="99"/>
    <w:rsid w:val="00FB534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customStyle="1" w:styleId="Style4">
    <w:name w:val="Style4"/>
    <w:basedOn w:val="a"/>
    <w:uiPriority w:val="99"/>
    <w:rsid w:val="00FB5344"/>
    <w:pPr>
      <w:widowControl w:val="0"/>
      <w:autoSpaceDE w:val="0"/>
      <w:autoSpaceDN w:val="0"/>
      <w:adjustRightInd w:val="0"/>
      <w:spacing w:line="235" w:lineRule="exact"/>
      <w:ind w:firstLine="283"/>
      <w:jc w:val="both"/>
    </w:pPr>
    <w:rPr>
      <w:rFonts w:ascii="Franklin Gothic Medium Cond" w:hAnsi="Franklin Gothic Medium Cond" w:cs="Franklin Gothic Medium Cond"/>
      <w:sz w:val="24"/>
      <w:szCs w:val="24"/>
    </w:rPr>
  </w:style>
  <w:style w:type="character" w:customStyle="1" w:styleId="FontStyle190">
    <w:name w:val="Font Style190"/>
    <w:uiPriority w:val="99"/>
    <w:rsid w:val="00FB5344"/>
    <w:rPr>
      <w:rFonts w:ascii="Lucida Sans Unicode" w:hAnsi="Lucida Sans Unicode" w:cs="Lucida Sans Unicode"/>
      <w:sz w:val="16"/>
      <w:szCs w:val="16"/>
    </w:rPr>
  </w:style>
  <w:style w:type="character" w:customStyle="1" w:styleId="FontStyle191">
    <w:name w:val="Font Style191"/>
    <w:uiPriority w:val="99"/>
    <w:rsid w:val="00FB5344"/>
    <w:rPr>
      <w:rFonts w:ascii="Segoe UI" w:hAnsi="Segoe UI" w:cs="Segoe UI"/>
      <w:b/>
      <w:bCs/>
      <w:spacing w:val="-10"/>
      <w:sz w:val="28"/>
      <w:szCs w:val="28"/>
    </w:rPr>
  </w:style>
  <w:style w:type="paragraph" w:customStyle="1" w:styleId="Style69">
    <w:name w:val="Style69"/>
    <w:basedOn w:val="a"/>
    <w:uiPriority w:val="99"/>
    <w:rsid w:val="00FB5344"/>
    <w:pPr>
      <w:widowControl w:val="0"/>
      <w:autoSpaceDE w:val="0"/>
      <w:autoSpaceDN w:val="0"/>
      <w:adjustRightInd w:val="0"/>
      <w:spacing w:line="250" w:lineRule="exact"/>
      <w:ind w:hanging="245"/>
    </w:pPr>
    <w:rPr>
      <w:rFonts w:ascii="Lucida Sans Unicode" w:hAnsi="Lucida Sans Unicode" w:cs="Lucida Sans Unicode"/>
      <w:sz w:val="24"/>
      <w:szCs w:val="24"/>
    </w:rPr>
  </w:style>
  <w:style w:type="character" w:customStyle="1" w:styleId="FontStyle204">
    <w:name w:val="Font Style204"/>
    <w:uiPriority w:val="99"/>
    <w:rsid w:val="00FB5344"/>
    <w:rPr>
      <w:rFonts w:ascii="Lucida Sans Unicode" w:hAnsi="Lucida Sans Unicode" w:cs="Lucida Sans Unicode"/>
      <w:b/>
      <w:bCs/>
      <w:i/>
      <w:iCs/>
      <w:sz w:val="18"/>
      <w:szCs w:val="18"/>
    </w:rPr>
  </w:style>
  <w:style w:type="paragraph" w:styleId="af">
    <w:name w:val="Balloon Text"/>
    <w:basedOn w:val="a"/>
    <w:link w:val="af0"/>
    <w:uiPriority w:val="99"/>
    <w:semiHidden/>
    <w:rsid w:val="00F411F7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locked/>
    <w:rsid w:val="00F411F7"/>
    <w:rPr>
      <w:rFonts w:ascii="Tahoma" w:hAnsi="Tahoma" w:cs="Tahoma"/>
      <w:sz w:val="16"/>
      <w:szCs w:val="16"/>
      <w:lang w:eastAsia="ru-RU"/>
    </w:rPr>
  </w:style>
  <w:style w:type="paragraph" w:customStyle="1" w:styleId="12">
    <w:name w:val="1"/>
    <w:basedOn w:val="a"/>
    <w:uiPriority w:val="99"/>
    <w:rsid w:val="007E6336"/>
    <w:pPr>
      <w:tabs>
        <w:tab w:val="num" w:pos="360"/>
      </w:tabs>
      <w:spacing w:after="160" w:line="240" w:lineRule="exact"/>
    </w:pPr>
    <w:rPr>
      <w:rFonts w:ascii="Verdana" w:eastAsia="Calibri" w:hAnsi="Verdana" w:cs="Verdana"/>
      <w:sz w:val="20"/>
      <w:szCs w:val="20"/>
      <w:lang w:val="en-US" w:eastAsia="en-US"/>
    </w:rPr>
  </w:style>
  <w:style w:type="paragraph" w:styleId="20">
    <w:name w:val="List 2"/>
    <w:basedOn w:val="a"/>
    <w:rsid w:val="001D0F51"/>
    <w:pPr>
      <w:ind w:left="566" w:hanging="283"/>
    </w:pPr>
    <w:rPr>
      <w:rFonts w:eastAsia="SimSun"/>
      <w:noProof/>
      <w:sz w:val="24"/>
      <w:szCs w:val="24"/>
      <w:lang w:eastAsia="zh-CN"/>
    </w:rPr>
  </w:style>
  <w:style w:type="paragraph" w:styleId="33">
    <w:name w:val="List 3"/>
    <w:basedOn w:val="a"/>
    <w:rsid w:val="001D0F51"/>
    <w:pPr>
      <w:ind w:left="849" w:hanging="283"/>
    </w:pPr>
    <w:rPr>
      <w:rFonts w:eastAsia="SimSun"/>
      <w:noProof/>
      <w:sz w:val="24"/>
      <w:szCs w:val="24"/>
      <w:lang w:eastAsia="zh-CN"/>
    </w:rPr>
  </w:style>
  <w:style w:type="paragraph" w:styleId="af1">
    <w:name w:val="Body Text"/>
    <w:basedOn w:val="a"/>
    <w:link w:val="af2"/>
    <w:uiPriority w:val="99"/>
    <w:unhideWhenUsed/>
    <w:rsid w:val="001D0F51"/>
    <w:pPr>
      <w:spacing w:after="120"/>
    </w:pPr>
  </w:style>
  <w:style w:type="character" w:customStyle="1" w:styleId="af2">
    <w:name w:val="Основной текст Знак"/>
    <w:link w:val="af1"/>
    <w:uiPriority w:val="99"/>
    <w:rsid w:val="001D0F51"/>
    <w:rPr>
      <w:rFonts w:ascii="Times New Roman" w:eastAsia="Times New Roman" w:hAnsi="Times New Roman"/>
      <w:sz w:val="28"/>
      <w:szCs w:val="28"/>
    </w:rPr>
  </w:style>
  <w:style w:type="character" w:customStyle="1" w:styleId="30">
    <w:name w:val="Заголовок 3 Знак"/>
    <w:link w:val="3"/>
    <w:semiHidden/>
    <w:rsid w:val="00DB39AF"/>
    <w:rPr>
      <w:rFonts w:ascii="Cambria" w:eastAsia="Times New Roman" w:hAnsi="Cambria" w:cs="Times New Roman"/>
      <w:b/>
      <w:bCs/>
      <w:color w:val="4F81BD"/>
      <w:sz w:val="28"/>
      <w:szCs w:val="28"/>
    </w:rPr>
  </w:style>
  <w:style w:type="paragraph" w:styleId="af3">
    <w:name w:val="Normal (Web)"/>
    <w:basedOn w:val="a"/>
    <w:uiPriority w:val="99"/>
    <w:semiHidden/>
    <w:unhideWhenUsed/>
    <w:rsid w:val="00DB39AF"/>
    <w:pPr>
      <w:spacing w:before="100" w:beforeAutospacing="1" w:after="100" w:afterAutospacing="1"/>
    </w:pPr>
    <w:rPr>
      <w:sz w:val="24"/>
      <w:szCs w:val="24"/>
    </w:rPr>
  </w:style>
  <w:style w:type="character" w:styleId="af4">
    <w:name w:val="Strong"/>
    <w:uiPriority w:val="22"/>
    <w:qFormat/>
    <w:locked/>
    <w:rsid w:val="00DB39A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3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2382CD6F9D240E080C34E4CBEF4122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9E1EDF5-7E08-4CCD-9114-4B9476AE4BA2}"/>
      </w:docPartPr>
      <w:docPartBody>
        <w:p w:rsidR="00000000" w:rsidRDefault="005B6584" w:rsidP="005B6584">
          <w:pPr>
            <w:pStyle w:val="A2382CD6F9D240E080C34E4CBEF4122B"/>
          </w:pPr>
          <w:r>
            <w:t>[Введите текст]</w:t>
          </w:r>
        </w:p>
      </w:docPartBody>
    </w:docPart>
    <w:docPart>
      <w:docPartPr>
        <w:name w:val="E6399E2FD0014BBEA3A8B6D6D890057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410364E-1B82-4B1A-8A18-8387E19F4B80}"/>
      </w:docPartPr>
      <w:docPartBody>
        <w:p w:rsidR="00000000" w:rsidRDefault="005B6584" w:rsidP="005B6584">
          <w:pPr>
            <w:pStyle w:val="E6399E2FD0014BBEA3A8B6D6D8900571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5B6584"/>
    <w:rsid w:val="00424B47"/>
    <w:rsid w:val="005B6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2382CD6F9D240E080C34E4CBEF4122B">
    <w:name w:val="A2382CD6F9D240E080C34E4CBEF4122B"/>
    <w:rsid w:val="005B6584"/>
  </w:style>
  <w:style w:type="paragraph" w:customStyle="1" w:styleId="E6399E2FD0014BBEA3A8B6D6D8900571">
    <w:name w:val="E6399E2FD0014BBEA3A8B6D6D8900571"/>
    <w:rsid w:val="005B658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4183</Words>
  <Characters>23845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KrotySOFT</Company>
  <LinksUpToDate>false</LinksUpToDate>
  <CharactersWithSpaces>27973</CharactersWithSpaces>
  <SharedDoc>false</SharedDoc>
  <HLinks>
    <vt:vector size="36" baseType="variant">
      <vt:variant>
        <vt:i4>1048637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_Toc268026577</vt:lpwstr>
      </vt:variant>
      <vt:variant>
        <vt:i4>1048637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_Toc268026576</vt:lpwstr>
      </vt:variant>
      <vt:variant>
        <vt:i4>1048637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_Toc268026575</vt:lpwstr>
      </vt:variant>
      <vt:variant>
        <vt:i4>1048637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_Toc268026574</vt:lpwstr>
      </vt:variant>
      <vt:variant>
        <vt:i4>1048637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_Toc268026573</vt:lpwstr>
      </vt:variant>
      <vt:variant>
        <vt:i4>1048637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_Toc268026572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Roshupkin_MV</dc:creator>
  <cp:lastModifiedBy>Welcome</cp:lastModifiedBy>
  <cp:revision>2</cp:revision>
  <cp:lastPrinted>2010-04-21T17:13:00Z</cp:lastPrinted>
  <dcterms:created xsi:type="dcterms:W3CDTF">2015-02-24T07:16:00Z</dcterms:created>
  <dcterms:modified xsi:type="dcterms:W3CDTF">2015-02-24T07:16:00Z</dcterms:modified>
</cp:coreProperties>
</file>